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521" w:rsidRPr="00CD3262" w:rsidRDefault="00E80521" w:rsidP="009417CD">
      <w:pPr>
        <w:jc w:val="center"/>
        <w:rPr>
          <w:rFonts w:ascii="Verdana" w:hAnsi="Verdana" w:cs="Arial"/>
          <w:b/>
          <w:sz w:val="18"/>
          <w:szCs w:val="18"/>
        </w:rPr>
      </w:pPr>
    </w:p>
    <w:p w:rsidR="009417CD" w:rsidRPr="00CD3262" w:rsidRDefault="00875564" w:rsidP="009417CD">
      <w:pPr>
        <w:jc w:val="center"/>
        <w:rPr>
          <w:rFonts w:ascii="Verdana" w:hAnsi="Verdana" w:cs="Arial"/>
          <w:b/>
          <w:sz w:val="18"/>
          <w:szCs w:val="18"/>
        </w:rPr>
      </w:pPr>
      <w:r w:rsidRPr="00CD3262">
        <w:rPr>
          <w:rFonts w:ascii="Verdana" w:hAnsi="Verdana" w:cs="Arial"/>
          <w:b/>
          <w:sz w:val="18"/>
          <w:szCs w:val="18"/>
        </w:rPr>
        <w:t xml:space="preserve">PROCESO DE </w:t>
      </w:r>
      <w:r w:rsidR="00CA0B3D" w:rsidRPr="00CD3262">
        <w:rPr>
          <w:rFonts w:ascii="Verdana" w:hAnsi="Verdana" w:cs="Arial"/>
          <w:b/>
          <w:sz w:val="18"/>
          <w:szCs w:val="18"/>
        </w:rPr>
        <w:t>CONTRATACIÓN</w:t>
      </w:r>
      <w:r w:rsidRPr="00CD3262">
        <w:rPr>
          <w:rFonts w:ascii="Verdana" w:hAnsi="Verdana" w:cs="Arial"/>
          <w:b/>
          <w:sz w:val="18"/>
          <w:szCs w:val="18"/>
        </w:rPr>
        <w:t xml:space="preserve"> DIRECTA MAYOR </w:t>
      </w:r>
      <w:r w:rsidR="007A270C" w:rsidRPr="00CD3262">
        <w:rPr>
          <w:rFonts w:ascii="Verdana" w:hAnsi="Verdana" w:cs="Arial"/>
          <w:b/>
          <w:sz w:val="18"/>
          <w:szCs w:val="18"/>
        </w:rPr>
        <w:t>ESPECÍFICA</w:t>
      </w:r>
    </w:p>
    <w:p w:rsidR="00875564" w:rsidRPr="00CD3262" w:rsidRDefault="00875564" w:rsidP="009417CD">
      <w:pPr>
        <w:jc w:val="center"/>
        <w:rPr>
          <w:rFonts w:ascii="Verdana" w:hAnsi="Verdana" w:cs="Arial"/>
          <w:b/>
          <w:sz w:val="18"/>
          <w:szCs w:val="18"/>
        </w:rPr>
      </w:pPr>
      <w:r w:rsidRPr="00CD3262">
        <w:rPr>
          <w:rFonts w:ascii="Verdana" w:hAnsi="Verdana" w:cs="Arial"/>
          <w:b/>
          <w:sz w:val="18"/>
          <w:szCs w:val="18"/>
        </w:rPr>
        <w:t>No. CDES-ENDE-2011-01</w:t>
      </w:r>
    </w:p>
    <w:p w:rsidR="009417CD" w:rsidRPr="00CD3262" w:rsidRDefault="009417CD" w:rsidP="009417CD">
      <w:pPr>
        <w:jc w:val="center"/>
        <w:rPr>
          <w:rFonts w:ascii="Verdana" w:hAnsi="Verdana" w:cs="Arial"/>
          <w:b/>
          <w:sz w:val="18"/>
          <w:szCs w:val="18"/>
        </w:rPr>
      </w:pPr>
    </w:p>
    <w:p w:rsidR="009417CD" w:rsidRPr="00CD3262" w:rsidRDefault="00875564" w:rsidP="009417CD">
      <w:pPr>
        <w:jc w:val="center"/>
        <w:rPr>
          <w:rFonts w:ascii="Verdana" w:hAnsi="Verdana" w:cs="Arial"/>
          <w:b/>
          <w:sz w:val="18"/>
          <w:szCs w:val="18"/>
        </w:rPr>
      </w:pPr>
      <w:r w:rsidRPr="00CD3262">
        <w:rPr>
          <w:rFonts w:ascii="Verdana" w:hAnsi="Verdana" w:cs="Arial"/>
          <w:b/>
          <w:sz w:val="18"/>
          <w:szCs w:val="18"/>
        </w:rPr>
        <w:t>SUMINISTRO, CONSTRUCCIÓN, INSTALACIÓN, MONTAJE Y PUESTA EN SERVICIO DE UNIDADES GENERADORAS EN LA CENTRAL TÉRMICA MOXOS EN TRINIDAD - BENI</w:t>
      </w:r>
    </w:p>
    <w:p w:rsidR="009417CD" w:rsidRPr="00CD3262" w:rsidRDefault="009417CD" w:rsidP="009417CD">
      <w:pPr>
        <w:jc w:val="center"/>
        <w:rPr>
          <w:rFonts w:ascii="Verdana" w:hAnsi="Verdana" w:cs="Arial"/>
          <w:b/>
          <w:sz w:val="18"/>
          <w:szCs w:val="18"/>
        </w:rPr>
      </w:pPr>
    </w:p>
    <w:p w:rsidR="009417CD" w:rsidRPr="00CD3262" w:rsidRDefault="009417CD" w:rsidP="009417CD">
      <w:pPr>
        <w:jc w:val="center"/>
        <w:rPr>
          <w:rFonts w:ascii="Verdana" w:hAnsi="Verdana" w:cs="Arial"/>
          <w:b/>
          <w:sz w:val="18"/>
          <w:szCs w:val="18"/>
        </w:rPr>
      </w:pPr>
    </w:p>
    <w:p w:rsidR="009417CD" w:rsidRPr="00CD3262" w:rsidRDefault="009417CD" w:rsidP="009417CD">
      <w:pPr>
        <w:jc w:val="center"/>
        <w:rPr>
          <w:rFonts w:ascii="Verdana" w:hAnsi="Verdana" w:cs="Arial"/>
          <w:b/>
          <w:sz w:val="18"/>
          <w:szCs w:val="18"/>
        </w:rPr>
      </w:pPr>
      <w:r w:rsidRPr="00CD3262">
        <w:rPr>
          <w:rFonts w:ascii="Verdana" w:hAnsi="Verdana" w:cs="Arial"/>
          <w:b/>
          <w:sz w:val="18"/>
          <w:szCs w:val="18"/>
        </w:rPr>
        <w:t>ENMIENDA Nº 1</w:t>
      </w:r>
    </w:p>
    <w:p w:rsidR="00843DDE" w:rsidRPr="00CD3262" w:rsidRDefault="00843DDE" w:rsidP="009417CD">
      <w:pPr>
        <w:jc w:val="center"/>
        <w:rPr>
          <w:rFonts w:ascii="Verdana" w:hAnsi="Verdana" w:cs="Arial"/>
          <w:b/>
          <w:sz w:val="18"/>
          <w:szCs w:val="18"/>
        </w:rPr>
      </w:pPr>
    </w:p>
    <w:p w:rsidR="006272C0" w:rsidRPr="00CD3262" w:rsidRDefault="00843DDE" w:rsidP="006272C0">
      <w:pPr>
        <w:widowControl w:val="0"/>
        <w:numPr>
          <w:ilvl w:val="0"/>
          <w:numId w:val="8"/>
        </w:numPr>
        <w:autoSpaceDE w:val="0"/>
        <w:autoSpaceDN w:val="0"/>
        <w:adjustRightInd w:val="0"/>
        <w:ind w:left="567" w:hanging="567"/>
        <w:jc w:val="both"/>
        <w:rPr>
          <w:rFonts w:ascii="Verdana" w:hAnsi="Verdana"/>
          <w:b/>
          <w:sz w:val="18"/>
          <w:szCs w:val="18"/>
        </w:rPr>
      </w:pPr>
      <w:r w:rsidRPr="00CD3262">
        <w:rPr>
          <w:rFonts w:ascii="Verdana" w:hAnsi="Verdana"/>
          <w:b/>
          <w:sz w:val="18"/>
          <w:szCs w:val="18"/>
        </w:rPr>
        <w:t xml:space="preserve">Se modifica y </w:t>
      </w:r>
      <w:r w:rsidRPr="00FE253A">
        <w:rPr>
          <w:rFonts w:ascii="Verdana" w:hAnsi="Verdana"/>
          <w:b/>
          <w:sz w:val="18"/>
          <w:szCs w:val="18"/>
        </w:rPr>
        <w:t>aclara el Numeral</w:t>
      </w:r>
      <w:r w:rsidRPr="00CD3262">
        <w:rPr>
          <w:rFonts w:ascii="Verdana" w:hAnsi="Verdana"/>
          <w:b/>
          <w:sz w:val="18"/>
          <w:szCs w:val="18"/>
        </w:rPr>
        <w:t xml:space="preserve"> </w:t>
      </w:r>
      <w:r w:rsidR="006272C0" w:rsidRPr="00CD3262">
        <w:rPr>
          <w:rFonts w:ascii="Verdana" w:hAnsi="Verdana"/>
          <w:b/>
          <w:sz w:val="18"/>
          <w:szCs w:val="18"/>
        </w:rPr>
        <w:t>15</w:t>
      </w:r>
      <w:r w:rsidR="0011508F">
        <w:rPr>
          <w:rFonts w:ascii="Verdana" w:hAnsi="Verdana"/>
          <w:b/>
          <w:sz w:val="18"/>
          <w:szCs w:val="18"/>
        </w:rPr>
        <w:t>.</w:t>
      </w:r>
      <w:r w:rsidRPr="00CD3262">
        <w:rPr>
          <w:rFonts w:ascii="Verdana" w:hAnsi="Verdana"/>
          <w:b/>
          <w:sz w:val="18"/>
          <w:szCs w:val="18"/>
        </w:rPr>
        <w:t xml:space="preserve"> - </w:t>
      </w:r>
      <w:bookmarkStart w:id="0" w:name="_Toc290905171"/>
      <w:bookmarkStart w:id="1" w:name="_Toc291942386"/>
      <w:bookmarkStart w:id="2" w:name="_Toc292361153"/>
      <w:r w:rsidR="006272C0" w:rsidRPr="00CD3262">
        <w:rPr>
          <w:rFonts w:ascii="Verdana" w:hAnsi="Verdana"/>
          <w:b/>
          <w:sz w:val="18"/>
          <w:szCs w:val="18"/>
        </w:rPr>
        <w:t>DOCUMENTOS LEGALES Y ADMINISTRATIVOS DE LA PROPUESTA</w:t>
      </w:r>
      <w:bookmarkEnd w:id="0"/>
      <w:bookmarkEnd w:id="1"/>
      <w:bookmarkEnd w:id="2"/>
      <w:r w:rsidR="006272C0" w:rsidRPr="00CD3262">
        <w:rPr>
          <w:rFonts w:ascii="Verdana" w:hAnsi="Verdana"/>
          <w:b/>
          <w:sz w:val="18"/>
          <w:szCs w:val="18"/>
        </w:rPr>
        <w:t>, En el caso de Asociaciones Accidentales, e</w:t>
      </w:r>
      <w:r w:rsidR="000238FF" w:rsidRPr="00CD3262">
        <w:rPr>
          <w:rFonts w:ascii="Verdana" w:hAnsi="Verdana"/>
          <w:b/>
          <w:sz w:val="18"/>
          <w:szCs w:val="18"/>
        </w:rPr>
        <w:t>n e</w:t>
      </w:r>
      <w:r w:rsidR="006272C0" w:rsidRPr="00CD3262">
        <w:rPr>
          <w:rFonts w:ascii="Verdana" w:hAnsi="Verdana"/>
          <w:b/>
          <w:sz w:val="18"/>
          <w:szCs w:val="18"/>
        </w:rPr>
        <w:t xml:space="preserve">l inciso e) </w:t>
      </w:r>
    </w:p>
    <w:p w:rsidR="00843DDE" w:rsidRPr="00CD3262" w:rsidRDefault="00843DDE" w:rsidP="00843DDE">
      <w:pPr>
        <w:widowControl w:val="0"/>
        <w:autoSpaceDE w:val="0"/>
        <w:autoSpaceDN w:val="0"/>
        <w:adjustRightInd w:val="0"/>
        <w:ind w:left="567"/>
        <w:jc w:val="both"/>
        <w:rPr>
          <w:rFonts w:ascii="Verdana" w:hAnsi="Verdana"/>
          <w:b/>
          <w:sz w:val="18"/>
          <w:szCs w:val="18"/>
        </w:rPr>
      </w:pPr>
    </w:p>
    <w:p w:rsidR="00843DDE" w:rsidRPr="00CD3262" w:rsidRDefault="00843DDE" w:rsidP="00843DDE">
      <w:pPr>
        <w:widowControl w:val="0"/>
        <w:autoSpaceDE w:val="0"/>
        <w:autoSpaceDN w:val="0"/>
        <w:adjustRightInd w:val="0"/>
        <w:ind w:left="567"/>
        <w:jc w:val="both"/>
        <w:rPr>
          <w:rFonts w:ascii="Verdana" w:hAnsi="Verdana"/>
          <w:b/>
          <w:sz w:val="18"/>
          <w:szCs w:val="18"/>
        </w:rPr>
      </w:pPr>
      <w:r w:rsidRPr="00CD3262">
        <w:rPr>
          <w:rFonts w:ascii="Verdana" w:hAnsi="Verdana"/>
          <w:b/>
          <w:sz w:val="18"/>
          <w:szCs w:val="18"/>
        </w:rPr>
        <w:t>Donde dice:</w:t>
      </w:r>
    </w:p>
    <w:p w:rsidR="00131CA6" w:rsidRPr="00CD3262" w:rsidRDefault="00131CA6" w:rsidP="009417CD">
      <w:pPr>
        <w:widowControl w:val="0"/>
        <w:autoSpaceDE w:val="0"/>
        <w:autoSpaceDN w:val="0"/>
        <w:adjustRightInd w:val="0"/>
        <w:ind w:left="567"/>
        <w:jc w:val="both"/>
        <w:rPr>
          <w:rFonts w:ascii="Verdana" w:hAnsi="Verdana"/>
          <w:sz w:val="18"/>
          <w:szCs w:val="18"/>
        </w:rPr>
      </w:pPr>
      <w:r w:rsidRPr="00CD3262">
        <w:rPr>
          <w:rFonts w:ascii="Verdana" w:hAnsi="Verdana"/>
          <w:sz w:val="18"/>
          <w:szCs w:val="18"/>
        </w:rPr>
        <w:t>(</w:t>
      </w:r>
      <w:r w:rsidR="00F66954" w:rsidRPr="00CD3262">
        <w:rPr>
          <w:rFonts w:ascii="Verdana" w:hAnsi="Verdana"/>
          <w:sz w:val="18"/>
          <w:szCs w:val="18"/>
        </w:rPr>
        <w:t>Pág.</w:t>
      </w:r>
      <w:r w:rsidRPr="00CD3262">
        <w:rPr>
          <w:rFonts w:ascii="Verdana" w:hAnsi="Verdana"/>
          <w:sz w:val="18"/>
          <w:szCs w:val="18"/>
        </w:rPr>
        <w:t xml:space="preserve"> 15)</w:t>
      </w:r>
    </w:p>
    <w:p w:rsidR="009417CD" w:rsidRPr="00CD3262" w:rsidRDefault="00131CA6" w:rsidP="009417CD">
      <w:pPr>
        <w:widowControl w:val="0"/>
        <w:autoSpaceDE w:val="0"/>
        <w:autoSpaceDN w:val="0"/>
        <w:adjustRightInd w:val="0"/>
        <w:ind w:left="567"/>
        <w:jc w:val="both"/>
        <w:rPr>
          <w:rFonts w:ascii="Verdana" w:hAnsi="Verdana"/>
          <w:b/>
          <w:sz w:val="18"/>
          <w:szCs w:val="18"/>
        </w:rPr>
      </w:pPr>
      <w:r w:rsidRPr="00CD3262">
        <w:rPr>
          <w:rFonts w:ascii="Verdana" w:hAnsi="Verdana"/>
          <w:sz w:val="18"/>
          <w:szCs w:val="18"/>
        </w:rPr>
        <w:tab/>
      </w:r>
    </w:p>
    <w:p w:rsidR="00F85B1B" w:rsidRPr="00CD3262" w:rsidRDefault="00F85B1B" w:rsidP="00F85B1B">
      <w:pPr>
        <w:numPr>
          <w:ilvl w:val="0"/>
          <w:numId w:val="10"/>
        </w:numPr>
        <w:tabs>
          <w:tab w:val="num" w:pos="1418"/>
        </w:tabs>
        <w:spacing w:line="276" w:lineRule="auto"/>
        <w:ind w:left="1418" w:hanging="567"/>
        <w:jc w:val="both"/>
        <w:rPr>
          <w:rFonts w:ascii="Verdana" w:hAnsi="Verdana" w:cs="Arial"/>
          <w:sz w:val="18"/>
          <w:szCs w:val="18"/>
        </w:rPr>
      </w:pPr>
      <w:r w:rsidRPr="00CD3262">
        <w:rPr>
          <w:rFonts w:ascii="Verdana" w:hAnsi="Verdana" w:cs="Arial"/>
          <w:sz w:val="18"/>
          <w:szCs w:val="18"/>
        </w:rPr>
        <w:t xml:space="preserve">Para aquellos proponentes que envíen su propuesta vía correo electrónico deberán asegurarse que la entidad bancaria que emita la Boleta de Garantía, haga llegar a oficinas de ENDE el original de este documento o la certificación de la emisión de la boleta de garantía en sobre cerrado antes del plazo establecido para el cierre de presentación de propuestas tal como se establece en el </w:t>
      </w:r>
      <w:r w:rsidRPr="00CD3262">
        <w:rPr>
          <w:rFonts w:ascii="Verdana" w:hAnsi="Verdana" w:cs="Arial"/>
          <w:sz w:val="18"/>
          <w:szCs w:val="18"/>
          <w:u w:val="single"/>
        </w:rPr>
        <w:t>punto 15</w:t>
      </w:r>
      <w:r w:rsidRPr="00CD3262">
        <w:rPr>
          <w:rFonts w:ascii="Verdana" w:hAnsi="Verdana" w:cs="Arial"/>
          <w:sz w:val="18"/>
          <w:szCs w:val="18"/>
        </w:rPr>
        <w:t xml:space="preserve"> de los presentes Términos de Referencia.</w:t>
      </w:r>
    </w:p>
    <w:p w:rsidR="006272C0" w:rsidRPr="00CD3262" w:rsidRDefault="006272C0" w:rsidP="009417CD">
      <w:pPr>
        <w:widowControl w:val="0"/>
        <w:autoSpaceDE w:val="0"/>
        <w:autoSpaceDN w:val="0"/>
        <w:adjustRightInd w:val="0"/>
        <w:ind w:left="567"/>
        <w:jc w:val="both"/>
        <w:rPr>
          <w:rFonts w:ascii="Verdana" w:hAnsi="Verdana"/>
          <w:b/>
          <w:sz w:val="18"/>
          <w:szCs w:val="18"/>
        </w:rPr>
      </w:pPr>
    </w:p>
    <w:p w:rsidR="00843DDE" w:rsidRPr="00CD3262" w:rsidRDefault="00843DDE" w:rsidP="009417CD">
      <w:pPr>
        <w:widowControl w:val="0"/>
        <w:autoSpaceDE w:val="0"/>
        <w:autoSpaceDN w:val="0"/>
        <w:adjustRightInd w:val="0"/>
        <w:ind w:left="567"/>
        <w:jc w:val="both"/>
        <w:rPr>
          <w:rFonts w:ascii="Verdana" w:hAnsi="Verdana"/>
          <w:b/>
          <w:sz w:val="18"/>
          <w:szCs w:val="18"/>
        </w:rPr>
      </w:pPr>
    </w:p>
    <w:p w:rsidR="00843DDE" w:rsidRPr="00CD3262" w:rsidRDefault="00843DDE" w:rsidP="00843DDE">
      <w:pPr>
        <w:widowControl w:val="0"/>
        <w:autoSpaceDE w:val="0"/>
        <w:autoSpaceDN w:val="0"/>
        <w:adjustRightInd w:val="0"/>
        <w:ind w:left="567"/>
        <w:jc w:val="both"/>
        <w:rPr>
          <w:rFonts w:ascii="Verdana" w:hAnsi="Verdana"/>
          <w:b/>
          <w:sz w:val="18"/>
          <w:szCs w:val="18"/>
        </w:rPr>
      </w:pPr>
      <w:r w:rsidRPr="00CD3262">
        <w:rPr>
          <w:rFonts w:ascii="Verdana" w:hAnsi="Verdana"/>
          <w:b/>
          <w:sz w:val="18"/>
          <w:szCs w:val="18"/>
        </w:rPr>
        <w:t>Debe decir:</w:t>
      </w:r>
    </w:p>
    <w:p w:rsidR="005D537D" w:rsidRPr="00CD3262" w:rsidRDefault="005D537D" w:rsidP="00843DDE">
      <w:pPr>
        <w:widowControl w:val="0"/>
        <w:autoSpaceDE w:val="0"/>
        <w:autoSpaceDN w:val="0"/>
        <w:adjustRightInd w:val="0"/>
        <w:ind w:left="567"/>
        <w:jc w:val="both"/>
        <w:rPr>
          <w:rFonts w:ascii="Verdana" w:hAnsi="Verdana"/>
          <w:b/>
          <w:sz w:val="18"/>
          <w:szCs w:val="18"/>
        </w:rPr>
      </w:pPr>
    </w:p>
    <w:p w:rsidR="005D537D" w:rsidRPr="00CD3262" w:rsidRDefault="005D537D" w:rsidP="00944F60">
      <w:pPr>
        <w:numPr>
          <w:ilvl w:val="0"/>
          <w:numId w:val="11"/>
        </w:numPr>
        <w:tabs>
          <w:tab w:val="clear" w:pos="1776"/>
          <w:tab w:val="num" w:pos="1418"/>
        </w:tabs>
        <w:spacing w:line="276" w:lineRule="auto"/>
        <w:ind w:left="1418" w:hanging="567"/>
        <w:jc w:val="both"/>
        <w:rPr>
          <w:rFonts w:ascii="Verdana" w:hAnsi="Verdana" w:cs="Arial"/>
          <w:sz w:val="18"/>
          <w:szCs w:val="18"/>
        </w:rPr>
      </w:pPr>
      <w:r w:rsidRPr="00CD3262">
        <w:rPr>
          <w:rFonts w:ascii="Verdana" w:hAnsi="Verdana" w:cs="Arial"/>
          <w:sz w:val="18"/>
          <w:szCs w:val="18"/>
        </w:rPr>
        <w:t xml:space="preserve">Para aquellos proponentes que envíen su propuesta vía correo electrónico deberán asegurarse que la entidad bancaria que emita la Boleta de Garantía, haga llegar a oficinas de ENDE el original de este documento o la certificación de la emisión de la boleta de garantía en sobre cerrado antes del plazo establecido para el cierre de presentación de propuestas tal como se establece en el </w:t>
      </w:r>
      <w:r w:rsidRPr="00CD3262">
        <w:rPr>
          <w:rFonts w:ascii="Verdana" w:hAnsi="Verdana" w:cs="Arial"/>
          <w:b/>
          <w:sz w:val="18"/>
          <w:szCs w:val="18"/>
          <w:u w:val="single"/>
        </w:rPr>
        <w:t xml:space="preserve">punto </w:t>
      </w:r>
      <w:r w:rsidR="005A69C6" w:rsidRPr="00CD3262">
        <w:rPr>
          <w:rFonts w:ascii="Verdana" w:hAnsi="Verdana" w:cs="Arial"/>
          <w:b/>
          <w:sz w:val="18"/>
          <w:szCs w:val="18"/>
          <w:u w:val="single"/>
        </w:rPr>
        <w:t>18</w:t>
      </w:r>
      <w:r w:rsidRPr="00CD3262">
        <w:rPr>
          <w:rFonts w:ascii="Verdana" w:hAnsi="Verdana" w:cs="Arial"/>
          <w:sz w:val="18"/>
          <w:szCs w:val="18"/>
        </w:rPr>
        <w:t xml:space="preserve"> de los presentes Términos de Referencia.</w:t>
      </w:r>
    </w:p>
    <w:p w:rsidR="008553EB" w:rsidRDefault="008553EB" w:rsidP="008553EB">
      <w:pPr>
        <w:widowControl w:val="0"/>
        <w:autoSpaceDE w:val="0"/>
        <w:autoSpaceDN w:val="0"/>
        <w:adjustRightInd w:val="0"/>
        <w:ind w:left="567"/>
        <w:jc w:val="both"/>
        <w:rPr>
          <w:rFonts w:ascii="Verdana" w:hAnsi="Verdana"/>
          <w:b/>
          <w:sz w:val="18"/>
          <w:szCs w:val="18"/>
        </w:rPr>
      </w:pPr>
    </w:p>
    <w:p w:rsidR="008553EB" w:rsidRDefault="008553EB" w:rsidP="008553EB">
      <w:pPr>
        <w:widowControl w:val="0"/>
        <w:autoSpaceDE w:val="0"/>
        <w:autoSpaceDN w:val="0"/>
        <w:adjustRightInd w:val="0"/>
        <w:ind w:left="567"/>
        <w:jc w:val="both"/>
        <w:rPr>
          <w:rFonts w:ascii="Verdana" w:hAnsi="Verdana"/>
          <w:b/>
          <w:sz w:val="18"/>
          <w:szCs w:val="18"/>
        </w:rPr>
      </w:pPr>
    </w:p>
    <w:p w:rsidR="008553EB" w:rsidRDefault="008553EB" w:rsidP="0020196D">
      <w:pPr>
        <w:widowControl w:val="0"/>
        <w:numPr>
          <w:ilvl w:val="0"/>
          <w:numId w:val="8"/>
        </w:numPr>
        <w:autoSpaceDE w:val="0"/>
        <w:autoSpaceDN w:val="0"/>
        <w:adjustRightInd w:val="0"/>
        <w:ind w:left="567" w:hanging="567"/>
        <w:jc w:val="both"/>
        <w:rPr>
          <w:rFonts w:ascii="Verdana" w:hAnsi="Verdana"/>
          <w:b/>
          <w:sz w:val="18"/>
          <w:szCs w:val="18"/>
        </w:rPr>
      </w:pPr>
      <w:r>
        <w:rPr>
          <w:rFonts w:ascii="Verdana" w:hAnsi="Verdana"/>
          <w:b/>
          <w:sz w:val="18"/>
          <w:szCs w:val="18"/>
        </w:rPr>
        <w:t>Se modifica y aclara el Numeral 24. – CONCERTACIÓN DE MEJORES CONDICIONES TÉCNICAS</w:t>
      </w:r>
    </w:p>
    <w:p w:rsidR="008553EB" w:rsidRDefault="008553EB" w:rsidP="008553EB">
      <w:pPr>
        <w:widowControl w:val="0"/>
        <w:autoSpaceDE w:val="0"/>
        <w:autoSpaceDN w:val="0"/>
        <w:adjustRightInd w:val="0"/>
        <w:ind w:left="567"/>
        <w:jc w:val="both"/>
        <w:rPr>
          <w:rFonts w:ascii="Verdana" w:hAnsi="Verdana"/>
          <w:b/>
          <w:sz w:val="18"/>
          <w:szCs w:val="18"/>
        </w:rPr>
      </w:pPr>
    </w:p>
    <w:p w:rsidR="008553EB" w:rsidRPr="00CD3262" w:rsidRDefault="008553EB" w:rsidP="008553EB">
      <w:pPr>
        <w:widowControl w:val="0"/>
        <w:autoSpaceDE w:val="0"/>
        <w:autoSpaceDN w:val="0"/>
        <w:adjustRightInd w:val="0"/>
        <w:ind w:left="567"/>
        <w:jc w:val="both"/>
        <w:rPr>
          <w:rFonts w:ascii="Verdana" w:hAnsi="Verdana"/>
          <w:b/>
          <w:sz w:val="18"/>
          <w:szCs w:val="18"/>
        </w:rPr>
      </w:pPr>
      <w:r w:rsidRPr="00CD3262">
        <w:rPr>
          <w:rFonts w:ascii="Verdana" w:hAnsi="Verdana"/>
          <w:b/>
          <w:sz w:val="18"/>
          <w:szCs w:val="18"/>
        </w:rPr>
        <w:t>Donde dice:</w:t>
      </w:r>
    </w:p>
    <w:p w:rsidR="008553EB" w:rsidRPr="00CD3262" w:rsidRDefault="008553EB" w:rsidP="008553EB">
      <w:pPr>
        <w:widowControl w:val="0"/>
        <w:autoSpaceDE w:val="0"/>
        <w:autoSpaceDN w:val="0"/>
        <w:adjustRightInd w:val="0"/>
        <w:ind w:left="567"/>
        <w:jc w:val="both"/>
        <w:rPr>
          <w:rFonts w:ascii="Verdana" w:hAnsi="Verdana"/>
          <w:sz w:val="18"/>
          <w:szCs w:val="18"/>
        </w:rPr>
      </w:pPr>
      <w:r w:rsidRPr="00CD3262">
        <w:rPr>
          <w:rFonts w:ascii="Verdana" w:hAnsi="Verdana"/>
          <w:sz w:val="18"/>
          <w:szCs w:val="18"/>
        </w:rPr>
        <w:t>(Pág.</w:t>
      </w:r>
      <w:r>
        <w:rPr>
          <w:rFonts w:ascii="Verdana" w:hAnsi="Verdana"/>
          <w:sz w:val="18"/>
          <w:szCs w:val="18"/>
        </w:rPr>
        <w:t xml:space="preserve"> </w:t>
      </w:r>
      <w:r w:rsidR="00666EAB">
        <w:rPr>
          <w:rFonts w:ascii="Verdana" w:hAnsi="Verdana"/>
          <w:sz w:val="18"/>
          <w:szCs w:val="18"/>
        </w:rPr>
        <w:t>19</w:t>
      </w:r>
      <w:r w:rsidRPr="00CD3262">
        <w:rPr>
          <w:rFonts w:ascii="Verdana" w:hAnsi="Verdana"/>
          <w:sz w:val="18"/>
          <w:szCs w:val="18"/>
        </w:rPr>
        <w:t>)</w:t>
      </w:r>
    </w:p>
    <w:p w:rsidR="008553EB" w:rsidRDefault="008553EB" w:rsidP="008553EB">
      <w:pPr>
        <w:widowControl w:val="0"/>
        <w:autoSpaceDE w:val="0"/>
        <w:autoSpaceDN w:val="0"/>
        <w:adjustRightInd w:val="0"/>
        <w:ind w:left="567"/>
        <w:jc w:val="both"/>
        <w:rPr>
          <w:rFonts w:ascii="Verdana" w:hAnsi="Verdana"/>
          <w:b/>
          <w:sz w:val="18"/>
          <w:szCs w:val="18"/>
        </w:rPr>
      </w:pPr>
    </w:p>
    <w:p w:rsidR="008553EB" w:rsidRDefault="008553EB" w:rsidP="008553EB">
      <w:pPr>
        <w:pStyle w:val="Ttulo"/>
        <w:numPr>
          <w:ilvl w:val="0"/>
          <w:numId w:val="17"/>
        </w:numPr>
        <w:spacing w:before="0" w:after="0" w:line="276" w:lineRule="auto"/>
        <w:jc w:val="left"/>
        <w:outlineLvl w:val="0"/>
        <w:rPr>
          <w:rFonts w:ascii="Verdana" w:hAnsi="Verdana"/>
          <w:sz w:val="18"/>
          <w:szCs w:val="18"/>
        </w:rPr>
      </w:pPr>
      <w:bookmarkStart w:id="3" w:name="_Toc290905182"/>
      <w:bookmarkStart w:id="4" w:name="_Toc291942396"/>
      <w:bookmarkStart w:id="5" w:name="_Toc292361166"/>
      <w:r>
        <w:rPr>
          <w:rFonts w:ascii="Verdana" w:hAnsi="Verdana"/>
          <w:sz w:val="18"/>
          <w:szCs w:val="18"/>
        </w:rPr>
        <w:t xml:space="preserve"> </w:t>
      </w:r>
      <w:r w:rsidRPr="006160B8">
        <w:rPr>
          <w:rFonts w:ascii="Verdana" w:hAnsi="Verdana"/>
          <w:sz w:val="18"/>
          <w:szCs w:val="18"/>
        </w:rPr>
        <w:t xml:space="preserve">CONCERTACIÓN DE MEJORES CONDICIONES </w:t>
      </w:r>
      <w:bookmarkEnd w:id="3"/>
      <w:r w:rsidRPr="006160B8">
        <w:rPr>
          <w:rFonts w:ascii="Verdana" w:hAnsi="Verdana"/>
          <w:sz w:val="18"/>
          <w:szCs w:val="18"/>
        </w:rPr>
        <w:t>TÉCNICAS</w:t>
      </w:r>
      <w:bookmarkEnd w:id="4"/>
      <w:bookmarkEnd w:id="5"/>
    </w:p>
    <w:p w:rsidR="008553EB" w:rsidRPr="00D52AB9" w:rsidRDefault="008553EB" w:rsidP="008553EB">
      <w:pPr>
        <w:pStyle w:val="Ttulo"/>
        <w:spacing w:before="0" w:after="0" w:line="276" w:lineRule="auto"/>
        <w:ind w:left="567"/>
        <w:jc w:val="left"/>
        <w:rPr>
          <w:rFonts w:ascii="Verdana" w:hAnsi="Verdana"/>
          <w:sz w:val="18"/>
          <w:szCs w:val="18"/>
        </w:rPr>
      </w:pPr>
    </w:p>
    <w:p w:rsidR="008553EB" w:rsidRPr="006160B8" w:rsidRDefault="008553EB" w:rsidP="008553EB">
      <w:pPr>
        <w:spacing w:line="276" w:lineRule="auto"/>
        <w:ind w:left="993"/>
        <w:jc w:val="both"/>
        <w:rPr>
          <w:rFonts w:ascii="Verdana" w:hAnsi="Verdana"/>
          <w:sz w:val="18"/>
          <w:szCs w:val="18"/>
        </w:rPr>
      </w:pPr>
      <w:r w:rsidRPr="006160B8">
        <w:rPr>
          <w:rFonts w:ascii="Verdana" w:hAnsi="Verdana"/>
          <w:sz w:val="18"/>
          <w:szCs w:val="18"/>
        </w:rPr>
        <w:t>Una vez adjudicado el proceso de contratación la MAE, el RPCD, el Comité de Calificación,  el proponente adjudicado y los funcionarios designados por la MAE, podrán acordar mejores condiciones técnicas de contratación, si la magnitud y complejidad de la contratación así lo amerita.</w:t>
      </w:r>
    </w:p>
    <w:p w:rsidR="008553EB" w:rsidRPr="006160B8" w:rsidRDefault="008553EB" w:rsidP="008553EB">
      <w:pPr>
        <w:ind w:left="993"/>
        <w:rPr>
          <w:rFonts w:ascii="Verdana" w:hAnsi="Verdana"/>
          <w:sz w:val="18"/>
          <w:szCs w:val="18"/>
        </w:rPr>
      </w:pPr>
    </w:p>
    <w:p w:rsidR="008553EB" w:rsidRPr="006160B8" w:rsidRDefault="008553EB" w:rsidP="008553EB">
      <w:pPr>
        <w:spacing w:line="276" w:lineRule="auto"/>
        <w:ind w:left="993"/>
        <w:jc w:val="both"/>
        <w:rPr>
          <w:rFonts w:ascii="Verdana" w:hAnsi="Verdana"/>
          <w:sz w:val="18"/>
          <w:szCs w:val="18"/>
        </w:rPr>
      </w:pPr>
      <w:r w:rsidRPr="006160B8">
        <w:rPr>
          <w:rFonts w:ascii="Verdana" w:hAnsi="Verdana"/>
          <w:sz w:val="18"/>
          <w:szCs w:val="18"/>
        </w:rPr>
        <w:t>La concertación de mejores condiciones técnicas, no dará lugar a ninguna modificación del monto recomendado para la contratación.</w:t>
      </w:r>
    </w:p>
    <w:p w:rsidR="008553EB" w:rsidRDefault="008553EB" w:rsidP="008553EB">
      <w:pPr>
        <w:widowControl w:val="0"/>
        <w:autoSpaceDE w:val="0"/>
        <w:autoSpaceDN w:val="0"/>
        <w:adjustRightInd w:val="0"/>
        <w:ind w:left="567"/>
        <w:jc w:val="both"/>
        <w:rPr>
          <w:rFonts w:ascii="Verdana" w:hAnsi="Verdana"/>
          <w:b/>
          <w:sz w:val="18"/>
          <w:szCs w:val="18"/>
        </w:rPr>
      </w:pPr>
    </w:p>
    <w:p w:rsidR="008553EB" w:rsidRDefault="008553EB" w:rsidP="008553EB">
      <w:pPr>
        <w:widowControl w:val="0"/>
        <w:autoSpaceDE w:val="0"/>
        <w:autoSpaceDN w:val="0"/>
        <w:adjustRightInd w:val="0"/>
        <w:ind w:left="567"/>
        <w:jc w:val="both"/>
        <w:rPr>
          <w:rFonts w:ascii="Verdana" w:hAnsi="Verdana"/>
          <w:b/>
          <w:sz w:val="18"/>
          <w:szCs w:val="18"/>
        </w:rPr>
      </w:pPr>
    </w:p>
    <w:p w:rsidR="008553EB" w:rsidRDefault="008553EB" w:rsidP="008553EB">
      <w:pPr>
        <w:widowControl w:val="0"/>
        <w:autoSpaceDE w:val="0"/>
        <w:autoSpaceDN w:val="0"/>
        <w:adjustRightInd w:val="0"/>
        <w:ind w:left="567"/>
        <w:jc w:val="both"/>
        <w:rPr>
          <w:rFonts w:ascii="Verdana" w:hAnsi="Verdana"/>
          <w:b/>
          <w:sz w:val="18"/>
          <w:szCs w:val="18"/>
        </w:rPr>
      </w:pPr>
    </w:p>
    <w:p w:rsidR="008553EB" w:rsidRDefault="008553EB" w:rsidP="008553EB">
      <w:pPr>
        <w:widowControl w:val="0"/>
        <w:autoSpaceDE w:val="0"/>
        <w:autoSpaceDN w:val="0"/>
        <w:adjustRightInd w:val="0"/>
        <w:ind w:left="567"/>
        <w:jc w:val="both"/>
        <w:rPr>
          <w:rFonts w:ascii="Verdana" w:hAnsi="Verdana"/>
          <w:b/>
          <w:sz w:val="18"/>
          <w:szCs w:val="18"/>
        </w:rPr>
      </w:pPr>
    </w:p>
    <w:p w:rsidR="008553EB" w:rsidRDefault="008553EB" w:rsidP="008553EB">
      <w:pPr>
        <w:widowControl w:val="0"/>
        <w:autoSpaceDE w:val="0"/>
        <w:autoSpaceDN w:val="0"/>
        <w:adjustRightInd w:val="0"/>
        <w:ind w:left="567"/>
        <w:jc w:val="both"/>
        <w:rPr>
          <w:rFonts w:ascii="Verdana" w:hAnsi="Verdana"/>
          <w:b/>
          <w:sz w:val="18"/>
          <w:szCs w:val="18"/>
        </w:rPr>
      </w:pPr>
    </w:p>
    <w:p w:rsidR="008553EB" w:rsidRDefault="008553EB" w:rsidP="008553EB">
      <w:pPr>
        <w:widowControl w:val="0"/>
        <w:autoSpaceDE w:val="0"/>
        <w:autoSpaceDN w:val="0"/>
        <w:adjustRightInd w:val="0"/>
        <w:ind w:left="567"/>
        <w:jc w:val="both"/>
        <w:rPr>
          <w:rFonts w:ascii="Verdana" w:hAnsi="Verdana"/>
          <w:b/>
          <w:sz w:val="18"/>
          <w:szCs w:val="18"/>
        </w:rPr>
      </w:pPr>
    </w:p>
    <w:p w:rsidR="008553EB" w:rsidRDefault="008553EB" w:rsidP="008553EB">
      <w:pPr>
        <w:widowControl w:val="0"/>
        <w:autoSpaceDE w:val="0"/>
        <w:autoSpaceDN w:val="0"/>
        <w:adjustRightInd w:val="0"/>
        <w:ind w:left="567"/>
        <w:jc w:val="both"/>
        <w:rPr>
          <w:rFonts w:ascii="Verdana" w:hAnsi="Verdana"/>
          <w:b/>
          <w:sz w:val="18"/>
          <w:szCs w:val="18"/>
        </w:rPr>
      </w:pPr>
    </w:p>
    <w:p w:rsidR="008553EB" w:rsidRDefault="008553EB" w:rsidP="008553EB">
      <w:pPr>
        <w:widowControl w:val="0"/>
        <w:autoSpaceDE w:val="0"/>
        <w:autoSpaceDN w:val="0"/>
        <w:adjustRightInd w:val="0"/>
        <w:ind w:left="567"/>
        <w:jc w:val="both"/>
        <w:rPr>
          <w:rFonts w:ascii="Verdana" w:hAnsi="Verdana"/>
          <w:b/>
          <w:sz w:val="18"/>
          <w:szCs w:val="18"/>
        </w:rPr>
      </w:pPr>
    </w:p>
    <w:p w:rsidR="008553EB" w:rsidRDefault="008553EB" w:rsidP="008553EB">
      <w:pPr>
        <w:widowControl w:val="0"/>
        <w:autoSpaceDE w:val="0"/>
        <w:autoSpaceDN w:val="0"/>
        <w:adjustRightInd w:val="0"/>
        <w:ind w:left="567"/>
        <w:jc w:val="both"/>
        <w:rPr>
          <w:rFonts w:ascii="Verdana" w:hAnsi="Verdana"/>
          <w:b/>
          <w:sz w:val="18"/>
          <w:szCs w:val="18"/>
        </w:rPr>
      </w:pPr>
      <w:r w:rsidRPr="00CD3262">
        <w:rPr>
          <w:rFonts w:ascii="Verdana" w:hAnsi="Verdana"/>
          <w:b/>
          <w:sz w:val="18"/>
          <w:szCs w:val="18"/>
        </w:rPr>
        <w:t>Debe decir:</w:t>
      </w:r>
    </w:p>
    <w:p w:rsidR="00666EAB" w:rsidRPr="00CD3262" w:rsidRDefault="00666EAB" w:rsidP="008553EB">
      <w:pPr>
        <w:widowControl w:val="0"/>
        <w:autoSpaceDE w:val="0"/>
        <w:autoSpaceDN w:val="0"/>
        <w:adjustRightInd w:val="0"/>
        <w:ind w:left="567"/>
        <w:jc w:val="both"/>
        <w:rPr>
          <w:rFonts w:ascii="Verdana" w:hAnsi="Verdana"/>
          <w:b/>
          <w:sz w:val="18"/>
          <w:szCs w:val="18"/>
        </w:rPr>
      </w:pPr>
    </w:p>
    <w:p w:rsidR="00666EAB" w:rsidRDefault="00666EAB" w:rsidP="00666EAB">
      <w:pPr>
        <w:pStyle w:val="Ttulo"/>
        <w:numPr>
          <w:ilvl w:val="0"/>
          <w:numId w:val="19"/>
        </w:numPr>
        <w:spacing w:before="0" w:after="0" w:line="276" w:lineRule="auto"/>
        <w:jc w:val="left"/>
        <w:outlineLvl w:val="0"/>
        <w:rPr>
          <w:rFonts w:ascii="Verdana" w:hAnsi="Verdana"/>
          <w:sz w:val="18"/>
          <w:szCs w:val="18"/>
        </w:rPr>
      </w:pPr>
      <w:r>
        <w:rPr>
          <w:rFonts w:ascii="Verdana" w:hAnsi="Verdana"/>
          <w:sz w:val="18"/>
          <w:szCs w:val="18"/>
        </w:rPr>
        <w:t xml:space="preserve"> </w:t>
      </w:r>
      <w:r w:rsidRPr="006160B8">
        <w:rPr>
          <w:rFonts w:ascii="Verdana" w:hAnsi="Verdana"/>
          <w:sz w:val="18"/>
          <w:szCs w:val="18"/>
        </w:rPr>
        <w:t>CONCERTACIÓN DE MEJORES CONDICIONES TÉCNICAS</w:t>
      </w:r>
    </w:p>
    <w:p w:rsidR="008553EB" w:rsidRDefault="008553EB" w:rsidP="008553EB">
      <w:pPr>
        <w:spacing w:line="276" w:lineRule="auto"/>
        <w:ind w:left="993"/>
        <w:rPr>
          <w:rFonts w:ascii="Verdana" w:hAnsi="Verdana"/>
          <w:sz w:val="18"/>
          <w:szCs w:val="18"/>
        </w:rPr>
      </w:pPr>
    </w:p>
    <w:p w:rsidR="008553EB" w:rsidRDefault="008553EB" w:rsidP="008553EB">
      <w:pPr>
        <w:spacing w:line="276" w:lineRule="auto"/>
        <w:ind w:left="993"/>
        <w:jc w:val="both"/>
        <w:rPr>
          <w:rFonts w:ascii="Verdana" w:hAnsi="Verdana"/>
          <w:b/>
          <w:sz w:val="18"/>
          <w:szCs w:val="18"/>
        </w:rPr>
      </w:pPr>
      <w:r w:rsidRPr="006160B8">
        <w:rPr>
          <w:rFonts w:ascii="Verdana" w:hAnsi="Verdana"/>
          <w:sz w:val="18"/>
          <w:szCs w:val="18"/>
        </w:rPr>
        <w:t>Una vez adjudicado el proceso de contratación la MAE, el RPCD, el Comité de Calificación,  el proponente adjudicado y los funcionarios designados por la MAE,</w:t>
      </w:r>
      <w:r>
        <w:rPr>
          <w:rFonts w:ascii="Verdana" w:hAnsi="Verdana"/>
          <w:sz w:val="18"/>
          <w:szCs w:val="18"/>
        </w:rPr>
        <w:t xml:space="preserve"> </w:t>
      </w:r>
      <w:r w:rsidRPr="008553EB">
        <w:rPr>
          <w:rFonts w:ascii="Verdana" w:hAnsi="Verdana"/>
          <w:b/>
          <w:sz w:val="18"/>
          <w:szCs w:val="18"/>
        </w:rPr>
        <w:t>previa firma del</w:t>
      </w:r>
      <w:r>
        <w:rPr>
          <w:rFonts w:ascii="Verdana" w:hAnsi="Verdana"/>
          <w:sz w:val="18"/>
          <w:szCs w:val="18"/>
        </w:rPr>
        <w:t xml:space="preserve"> </w:t>
      </w:r>
      <w:r w:rsidRPr="008553EB">
        <w:rPr>
          <w:rFonts w:ascii="Verdana" w:hAnsi="Verdana"/>
          <w:b/>
          <w:sz w:val="18"/>
          <w:szCs w:val="18"/>
        </w:rPr>
        <w:t>contrato</w:t>
      </w:r>
      <w:r>
        <w:rPr>
          <w:rFonts w:ascii="Verdana" w:hAnsi="Verdana"/>
          <w:b/>
          <w:sz w:val="18"/>
          <w:szCs w:val="18"/>
        </w:rPr>
        <w:t xml:space="preserve"> deberán reunirse con el proponente adjudicado, para despejar toda duda y efectuar las aclaraciones necesarias. En este proceso, ENDE tendrá el derecho de desestimar la adjudicación respectiva, e iniciar este proceso con la siguiente oferta mejor evaluada</w:t>
      </w:r>
      <w:r w:rsidR="00FF1198">
        <w:rPr>
          <w:rFonts w:ascii="Verdana" w:hAnsi="Verdana"/>
          <w:b/>
          <w:sz w:val="18"/>
          <w:szCs w:val="18"/>
        </w:rPr>
        <w:t>.</w:t>
      </w:r>
    </w:p>
    <w:p w:rsidR="008553EB" w:rsidRDefault="008553EB" w:rsidP="008553EB">
      <w:pPr>
        <w:spacing w:line="276" w:lineRule="auto"/>
        <w:ind w:left="993"/>
        <w:jc w:val="both"/>
        <w:rPr>
          <w:rFonts w:ascii="Verdana" w:hAnsi="Verdana"/>
          <w:b/>
          <w:sz w:val="18"/>
          <w:szCs w:val="18"/>
        </w:rPr>
      </w:pPr>
    </w:p>
    <w:p w:rsidR="008553EB" w:rsidRPr="008553EB" w:rsidRDefault="008553EB" w:rsidP="008553EB">
      <w:pPr>
        <w:spacing w:line="276" w:lineRule="auto"/>
        <w:ind w:left="993"/>
        <w:jc w:val="both"/>
        <w:rPr>
          <w:rFonts w:ascii="Verdana" w:hAnsi="Verdana"/>
          <w:b/>
          <w:sz w:val="18"/>
          <w:szCs w:val="18"/>
        </w:rPr>
      </w:pPr>
      <w:r>
        <w:rPr>
          <w:rFonts w:ascii="Verdana" w:hAnsi="Verdana"/>
          <w:b/>
          <w:sz w:val="18"/>
          <w:szCs w:val="18"/>
        </w:rPr>
        <w:t xml:space="preserve">Asimismo, </w:t>
      </w:r>
      <w:r w:rsidRPr="008553EB">
        <w:rPr>
          <w:rFonts w:ascii="Verdana" w:hAnsi="Verdana"/>
          <w:b/>
          <w:sz w:val="18"/>
          <w:szCs w:val="18"/>
        </w:rPr>
        <w:t>podrán acordar mejores condiciones técnicas de contratación, si la magnitud y complejidad de la contratación así lo amerita.</w:t>
      </w:r>
    </w:p>
    <w:p w:rsidR="008553EB" w:rsidRPr="008553EB" w:rsidRDefault="008553EB" w:rsidP="008553EB">
      <w:pPr>
        <w:widowControl w:val="0"/>
        <w:autoSpaceDE w:val="0"/>
        <w:autoSpaceDN w:val="0"/>
        <w:adjustRightInd w:val="0"/>
        <w:ind w:left="567"/>
        <w:jc w:val="both"/>
        <w:rPr>
          <w:rFonts w:ascii="Verdana" w:hAnsi="Verdana"/>
          <w:b/>
          <w:sz w:val="18"/>
          <w:szCs w:val="18"/>
        </w:rPr>
      </w:pPr>
    </w:p>
    <w:p w:rsidR="00AC05DC" w:rsidRPr="006160B8" w:rsidRDefault="00AC05DC" w:rsidP="00AC05DC">
      <w:pPr>
        <w:spacing w:line="276" w:lineRule="auto"/>
        <w:ind w:left="993"/>
        <w:jc w:val="both"/>
        <w:rPr>
          <w:rFonts w:ascii="Verdana" w:hAnsi="Verdana"/>
          <w:sz w:val="18"/>
          <w:szCs w:val="18"/>
        </w:rPr>
      </w:pPr>
      <w:r w:rsidRPr="006160B8">
        <w:rPr>
          <w:rFonts w:ascii="Verdana" w:hAnsi="Verdana"/>
          <w:sz w:val="18"/>
          <w:szCs w:val="18"/>
        </w:rPr>
        <w:t>La concertación de mejores condiciones técnicas, no dará lugar a ninguna modificación del monto recomendado para la contratación.</w:t>
      </w:r>
    </w:p>
    <w:p w:rsidR="008553EB" w:rsidRDefault="008553EB" w:rsidP="008553EB">
      <w:pPr>
        <w:widowControl w:val="0"/>
        <w:autoSpaceDE w:val="0"/>
        <w:autoSpaceDN w:val="0"/>
        <w:adjustRightInd w:val="0"/>
        <w:ind w:left="567"/>
        <w:jc w:val="both"/>
        <w:rPr>
          <w:rFonts w:ascii="Verdana" w:hAnsi="Verdana"/>
          <w:b/>
          <w:sz w:val="18"/>
          <w:szCs w:val="18"/>
        </w:rPr>
      </w:pPr>
    </w:p>
    <w:p w:rsidR="009417CD" w:rsidRPr="00CD3262" w:rsidRDefault="009417CD" w:rsidP="0020196D">
      <w:pPr>
        <w:widowControl w:val="0"/>
        <w:numPr>
          <w:ilvl w:val="0"/>
          <w:numId w:val="8"/>
        </w:numPr>
        <w:autoSpaceDE w:val="0"/>
        <w:autoSpaceDN w:val="0"/>
        <w:adjustRightInd w:val="0"/>
        <w:ind w:left="567" w:hanging="567"/>
        <w:jc w:val="both"/>
        <w:rPr>
          <w:rFonts w:ascii="Verdana" w:hAnsi="Verdana"/>
          <w:b/>
          <w:sz w:val="18"/>
          <w:szCs w:val="18"/>
        </w:rPr>
      </w:pPr>
      <w:r w:rsidRPr="00CD3262">
        <w:rPr>
          <w:rFonts w:ascii="Verdana" w:hAnsi="Verdana"/>
          <w:b/>
          <w:sz w:val="18"/>
          <w:szCs w:val="18"/>
        </w:rPr>
        <w:t xml:space="preserve">Se modifica </w:t>
      </w:r>
      <w:r w:rsidR="009D2EEB" w:rsidRPr="00CD3262">
        <w:rPr>
          <w:rFonts w:ascii="Verdana" w:hAnsi="Verdana"/>
          <w:b/>
          <w:sz w:val="18"/>
          <w:szCs w:val="18"/>
        </w:rPr>
        <w:t xml:space="preserve">y aclara </w:t>
      </w:r>
      <w:r w:rsidRPr="00CD3262">
        <w:rPr>
          <w:rFonts w:ascii="Verdana" w:hAnsi="Verdana"/>
          <w:b/>
          <w:sz w:val="18"/>
          <w:szCs w:val="18"/>
        </w:rPr>
        <w:t xml:space="preserve">el </w:t>
      </w:r>
      <w:r w:rsidR="00EA434E" w:rsidRPr="00CD3262">
        <w:rPr>
          <w:rFonts w:ascii="Verdana" w:hAnsi="Verdana"/>
          <w:b/>
          <w:sz w:val="18"/>
          <w:szCs w:val="18"/>
        </w:rPr>
        <w:t>Numeral 29</w:t>
      </w:r>
      <w:r w:rsidR="0011508F">
        <w:rPr>
          <w:rFonts w:ascii="Verdana" w:hAnsi="Verdana"/>
          <w:b/>
          <w:sz w:val="18"/>
          <w:szCs w:val="18"/>
        </w:rPr>
        <w:t>.</w:t>
      </w:r>
      <w:r w:rsidR="00925257" w:rsidRPr="00CD3262">
        <w:rPr>
          <w:rFonts w:ascii="Verdana" w:hAnsi="Verdana"/>
          <w:b/>
          <w:sz w:val="18"/>
          <w:szCs w:val="18"/>
        </w:rPr>
        <w:t xml:space="preserve"> - </w:t>
      </w:r>
      <w:r w:rsidR="00EA434E" w:rsidRPr="00CD3262">
        <w:rPr>
          <w:rFonts w:ascii="Verdana" w:hAnsi="Verdana"/>
          <w:b/>
          <w:sz w:val="18"/>
          <w:szCs w:val="18"/>
        </w:rPr>
        <w:t xml:space="preserve"> </w:t>
      </w:r>
      <w:r w:rsidR="00925257" w:rsidRPr="00CD3262">
        <w:rPr>
          <w:rFonts w:ascii="Verdana" w:hAnsi="Verdana"/>
          <w:b/>
          <w:sz w:val="18"/>
          <w:szCs w:val="18"/>
        </w:rPr>
        <w:t>CRONOGRAMA DE PLAZOS DEL PROCESO DE CONTRATACIÓN</w:t>
      </w:r>
      <w:r w:rsidR="009D2EEB" w:rsidRPr="00CD3262">
        <w:rPr>
          <w:rFonts w:ascii="Verdana" w:hAnsi="Verdana"/>
          <w:b/>
          <w:sz w:val="18"/>
          <w:szCs w:val="18"/>
        </w:rPr>
        <w:t xml:space="preserve"> – inc. C. CRONOGRAMA DE PLAZOS</w:t>
      </w:r>
      <w:r w:rsidRPr="00CD3262">
        <w:rPr>
          <w:rFonts w:ascii="Verdana" w:hAnsi="Verdana"/>
          <w:b/>
          <w:sz w:val="18"/>
          <w:szCs w:val="18"/>
        </w:rPr>
        <w:t>.</w:t>
      </w:r>
    </w:p>
    <w:p w:rsidR="009417CD" w:rsidRPr="00CD3262" w:rsidRDefault="009417CD" w:rsidP="009417CD">
      <w:pPr>
        <w:widowControl w:val="0"/>
        <w:autoSpaceDE w:val="0"/>
        <w:autoSpaceDN w:val="0"/>
        <w:adjustRightInd w:val="0"/>
        <w:ind w:left="567"/>
        <w:jc w:val="both"/>
        <w:rPr>
          <w:rFonts w:ascii="Verdana" w:hAnsi="Verdana"/>
          <w:b/>
          <w:sz w:val="18"/>
          <w:szCs w:val="18"/>
        </w:rPr>
      </w:pPr>
    </w:p>
    <w:p w:rsidR="009417CD" w:rsidRPr="00CD3262" w:rsidRDefault="009417CD" w:rsidP="009417CD">
      <w:pPr>
        <w:widowControl w:val="0"/>
        <w:autoSpaceDE w:val="0"/>
        <w:autoSpaceDN w:val="0"/>
        <w:adjustRightInd w:val="0"/>
        <w:ind w:left="567"/>
        <w:jc w:val="both"/>
        <w:rPr>
          <w:rFonts w:ascii="Verdana" w:hAnsi="Verdana"/>
          <w:b/>
          <w:sz w:val="18"/>
          <w:szCs w:val="18"/>
        </w:rPr>
      </w:pPr>
      <w:r w:rsidRPr="00CD3262">
        <w:rPr>
          <w:rFonts w:ascii="Verdana" w:hAnsi="Verdana"/>
          <w:b/>
          <w:sz w:val="18"/>
          <w:szCs w:val="18"/>
        </w:rPr>
        <w:t>Donde dice:</w:t>
      </w:r>
    </w:p>
    <w:p w:rsidR="00B54A6C" w:rsidRPr="00CD3262" w:rsidRDefault="004521E3" w:rsidP="004521E3">
      <w:pPr>
        <w:tabs>
          <w:tab w:val="num" w:pos="720"/>
          <w:tab w:val="left" w:pos="1080"/>
        </w:tabs>
        <w:ind w:left="567" w:hanging="567"/>
        <w:jc w:val="both"/>
        <w:rPr>
          <w:rFonts w:ascii="Verdana" w:hAnsi="Verdana"/>
          <w:sz w:val="18"/>
          <w:szCs w:val="18"/>
        </w:rPr>
      </w:pPr>
      <w:r w:rsidRPr="00CD3262">
        <w:rPr>
          <w:rFonts w:ascii="Verdana" w:hAnsi="Verdana"/>
          <w:sz w:val="18"/>
          <w:szCs w:val="18"/>
        </w:rPr>
        <w:t xml:space="preserve"> </w:t>
      </w:r>
      <w:r w:rsidR="001858CB" w:rsidRPr="00CD3262">
        <w:rPr>
          <w:rFonts w:ascii="Verdana" w:hAnsi="Verdana"/>
          <w:sz w:val="18"/>
          <w:szCs w:val="18"/>
        </w:rPr>
        <w:tab/>
      </w:r>
      <w:r w:rsidRPr="00CD3262">
        <w:rPr>
          <w:rFonts w:ascii="Verdana" w:hAnsi="Verdana"/>
          <w:sz w:val="18"/>
          <w:szCs w:val="18"/>
        </w:rPr>
        <w:t>(</w:t>
      </w:r>
      <w:r w:rsidR="00F66954" w:rsidRPr="00CD3262">
        <w:rPr>
          <w:rFonts w:ascii="Verdana" w:hAnsi="Verdana"/>
          <w:sz w:val="18"/>
          <w:szCs w:val="18"/>
        </w:rPr>
        <w:t>Pág.</w:t>
      </w:r>
      <w:r w:rsidRPr="00CD3262">
        <w:rPr>
          <w:rFonts w:ascii="Verdana" w:hAnsi="Verdana"/>
          <w:sz w:val="18"/>
          <w:szCs w:val="18"/>
        </w:rPr>
        <w:t xml:space="preserve"> 23)</w:t>
      </w:r>
      <w:r w:rsidR="001858CB" w:rsidRPr="00CD3262">
        <w:rPr>
          <w:rFonts w:ascii="Verdana" w:hAnsi="Verdana"/>
          <w:sz w:val="18"/>
          <w:szCs w:val="18"/>
        </w:rPr>
        <w:tab/>
      </w:r>
    </w:p>
    <w:p w:rsidR="001858CB" w:rsidRPr="00CD3262" w:rsidRDefault="001858CB" w:rsidP="004521E3">
      <w:pPr>
        <w:tabs>
          <w:tab w:val="num" w:pos="720"/>
          <w:tab w:val="left" w:pos="1080"/>
        </w:tabs>
        <w:ind w:left="567" w:hanging="567"/>
        <w:jc w:val="both"/>
        <w:rPr>
          <w:rFonts w:ascii="Verdana" w:hAnsi="Verdana"/>
          <w:sz w:val="18"/>
          <w:szCs w:val="18"/>
        </w:rPr>
      </w:pPr>
      <w:r w:rsidRPr="00CD3262">
        <w:rPr>
          <w:rFonts w:ascii="Verdana" w:hAnsi="Verdana"/>
          <w:sz w:val="18"/>
          <w:szCs w:val="18"/>
        </w:rPr>
        <w:tab/>
      </w:r>
      <w:r w:rsidR="000F10D8" w:rsidRPr="00CD3262">
        <w:rPr>
          <w:rFonts w:ascii="Verdana" w:hAnsi="Verdana"/>
          <w:sz w:val="18"/>
          <w:szCs w:val="18"/>
        </w:rPr>
        <w:t xml:space="preserve">  </w:t>
      </w:r>
    </w:p>
    <w:p w:rsidR="009417CD" w:rsidRPr="00CD3262" w:rsidRDefault="004433E1" w:rsidP="00F66954">
      <w:pPr>
        <w:tabs>
          <w:tab w:val="num" w:pos="720"/>
          <w:tab w:val="left" w:pos="7230"/>
        </w:tabs>
        <w:ind w:left="7230" w:hanging="6663"/>
        <w:jc w:val="both"/>
        <w:rPr>
          <w:rFonts w:ascii="Verdana" w:hAnsi="Verdana"/>
          <w:sz w:val="18"/>
          <w:szCs w:val="18"/>
        </w:rPr>
      </w:pPr>
      <w:r w:rsidRPr="00CD3262">
        <w:rPr>
          <w:rFonts w:ascii="Verdana" w:hAnsi="Verdana"/>
          <w:sz w:val="18"/>
          <w:szCs w:val="18"/>
        </w:rPr>
        <w:t>2 Consultas Escritas (</w:t>
      </w:r>
      <w:r w:rsidR="001858CB" w:rsidRPr="00CD3262">
        <w:rPr>
          <w:rFonts w:ascii="Verdana" w:hAnsi="Verdana"/>
          <w:sz w:val="18"/>
          <w:szCs w:val="18"/>
        </w:rPr>
        <w:t xml:space="preserve">No son obligatorias)   :   </w:t>
      </w:r>
      <w:r w:rsidR="00B42869" w:rsidRPr="00CD3262">
        <w:rPr>
          <w:rFonts w:ascii="Verdana" w:hAnsi="Verdana"/>
          <w:sz w:val="18"/>
          <w:szCs w:val="18"/>
        </w:rPr>
        <w:t xml:space="preserve"> </w:t>
      </w:r>
      <w:r w:rsidR="001858CB" w:rsidRPr="00CD3262">
        <w:rPr>
          <w:rFonts w:ascii="Verdana" w:hAnsi="Verdana"/>
          <w:sz w:val="18"/>
          <w:szCs w:val="18"/>
        </w:rPr>
        <w:t xml:space="preserve">12/05/2011  </w:t>
      </w:r>
      <w:r w:rsidR="00B42869" w:rsidRPr="00CD3262">
        <w:rPr>
          <w:rFonts w:ascii="Verdana" w:hAnsi="Verdana"/>
          <w:sz w:val="18"/>
          <w:szCs w:val="18"/>
        </w:rPr>
        <w:t xml:space="preserve"> </w:t>
      </w:r>
      <w:r w:rsidR="001858CB" w:rsidRPr="00CD3262">
        <w:rPr>
          <w:rFonts w:ascii="Verdana" w:hAnsi="Verdana"/>
          <w:sz w:val="18"/>
          <w:szCs w:val="18"/>
        </w:rPr>
        <w:t xml:space="preserve">18:00  </w:t>
      </w:r>
      <w:r w:rsidR="009417CD" w:rsidRPr="00CD3262">
        <w:rPr>
          <w:rFonts w:ascii="Verdana" w:hAnsi="Verdana"/>
          <w:sz w:val="18"/>
          <w:szCs w:val="18"/>
        </w:rPr>
        <w:t xml:space="preserve"> </w:t>
      </w:r>
      <w:r w:rsidR="00365BFD" w:rsidRPr="00CD3262">
        <w:rPr>
          <w:rFonts w:ascii="Verdana" w:hAnsi="Verdana"/>
          <w:sz w:val="18"/>
          <w:szCs w:val="18"/>
        </w:rPr>
        <w:tab/>
      </w:r>
      <w:r w:rsidR="000F10D8" w:rsidRPr="00CD3262">
        <w:rPr>
          <w:rFonts w:ascii="Verdana" w:hAnsi="Verdana"/>
          <w:sz w:val="18"/>
          <w:szCs w:val="18"/>
        </w:rPr>
        <w:t xml:space="preserve">Oficinas de ENDE Cochabamba, Av. Ballivian No. 503, Edificio Colon, Piso 8, Oficina 808 y/o correo electrónico a la siguiente dirección </w:t>
      </w:r>
      <w:hyperlink r:id="rId8" w:history="1">
        <w:r w:rsidR="000F10D8" w:rsidRPr="00CD3262">
          <w:rPr>
            <w:rStyle w:val="Hipervnculo"/>
            <w:rFonts w:ascii="Verdana" w:hAnsi="Verdana"/>
            <w:sz w:val="18"/>
            <w:szCs w:val="18"/>
          </w:rPr>
          <w:t>jacha@ende.bo</w:t>
        </w:r>
      </w:hyperlink>
      <w:r w:rsidR="000F10D8" w:rsidRPr="00CD3262">
        <w:rPr>
          <w:rFonts w:ascii="Verdana" w:hAnsi="Verdana"/>
          <w:sz w:val="18"/>
          <w:szCs w:val="18"/>
        </w:rPr>
        <w:t>.</w:t>
      </w:r>
    </w:p>
    <w:p w:rsidR="00F66954" w:rsidRDefault="00F66954" w:rsidP="009417CD">
      <w:pPr>
        <w:widowControl w:val="0"/>
        <w:autoSpaceDE w:val="0"/>
        <w:autoSpaceDN w:val="0"/>
        <w:adjustRightInd w:val="0"/>
        <w:ind w:left="567"/>
        <w:jc w:val="both"/>
        <w:rPr>
          <w:rFonts w:ascii="Verdana" w:hAnsi="Verdana"/>
          <w:b/>
          <w:sz w:val="18"/>
          <w:szCs w:val="18"/>
        </w:rPr>
      </w:pPr>
    </w:p>
    <w:p w:rsidR="009417CD" w:rsidRPr="00CD3262" w:rsidRDefault="009417CD" w:rsidP="009417CD">
      <w:pPr>
        <w:widowControl w:val="0"/>
        <w:autoSpaceDE w:val="0"/>
        <w:autoSpaceDN w:val="0"/>
        <w:adjustRightInd w:val="0"/>
        <w:ind w:left="567"/>
        <w:jc w:val="both"/>
        <w:rPr>
          <w:rFonts w:ascii="Verdana" w:hAnsi="Verdana"/>
          <w:b/>
          <w:sz w:val="18"/>
          <w:szCs w:val="18"/>
        </w:rPr>
      </w:pPr>
      <w:r w:rsidRPr="00CD3262">
        <w:rPr>
          <w:rFonts w:ascii="Verdana" w:hAnsi="Verdana"/>
          <w:b/>
          <w:sz w:val="18"/>
          <w:szCs w:val="18"/>
        </w:rPr>
        <w:t>Debe decir:</w:t>
      </w:r>
    </w:p>
    <w:p w:rsidR="009417CD" w:rsidRPr="00CD3262" w:rsidRDefault="009417CD" w:rsidP="009417CD">
      <w:pPr>
        <w:tabs>
          <w:tab w:val="num" w:pos="540"/>
        </w:tabs>
        <w:ind w:left="540"/>
        <w:jc w:val="both"/>
        <w:rPr>
          <w:rFonts w:ascii="Verdana" w:hAnsi="Verdana"/>
          <w:sz w:val="18"/>
          <w:szCs w:val="18"/>
        </w:rPr>
      </w:pPr>
    </w:p>
    <w:p w:rsidR="00365BFD" w:rsidRPr="00CD3262" w:rsidRDefault="00365BFD" w:rsidP="00F66954">
      <w:pPr>
        <w:tabs>
          <w:tab w:val="num" w:pos="720"/>
          <w:tab w:val="left" w:pos="7230"/>
        </w:tabs>
        <w:ind w:left="7230" w:hanging="6663"/>
        <w:jc w:val="both"/>
        <w:rPr>
          <w:rStyle w:val="Hipervnculo"/>
          <w:rFonts w:ascii="Verdana" w:hAnsi="Verdana"/>
          <w:sz w:val="18"/>
          <w:szCs w:val="18"/>
        </w:rPr>
      </w:pPr>
      <w:r w:rsidRPr="00CD3262">
        <w:rPr>
          <w:rFonts w:ascii="Verdana" w:hAnsi="Verdana"/>
          <w:sz w:val="18"/>
          <w:szCs w:val="18"/>
        </w:rPr>
        <w:t xml:space="preserve">2 Consultas Escritas (No son obligatorias) </w:t>
      </w:r>
      <w:r w:rsidR="00B42869" w:rsidRPr="00CD3262">
        <w:rPr>
          <w:rFonts w:ascii="Verdana" w:hAnsi="Verdana"/>
          <w:sz w:val="18"/>
          <w:szCs w:val="18"/>
        </w:rPr>
        <w:t xml:space="preserve"> </w:t>
      </w:r>
      <w:r w:rsidRPr="00CD3262">
        <w:rPr>
          <w:rFonts w:ascii="Verdana" w:hAnsi="Verdana"/>
          <w:sz w:val="18"/>
          <w:szCs w:val="18"/>
        </w:rPr>
        <w:t xml:space="preserve">:   </w:t>
      </w:r>
      <w:r w:rsidR="00B42869" w:rsidRPr="00CD3262">
        <w:rPr>
          <w:rFonts w:ascii="Verdana" w:hAnsi="Verdana"/>
          <w:sz w:val="18"/>
          <w:szCs w:val="18"/>
        </w:rPr>
        <w:t xml:space="preserve"> </w:t>
      </w:r>
      <w:r w:rsidR="00AC05DC" w:rsidRPr="00AC05DC">
        <w:rPr>
          <w:rFonts w:ascii="Verdana" w:hAnsi="Verdana"/>
          <w:b/>
          <w:sz w:val="18"/>
          <w:szCs w:val="18"/>
        </w:rPr>
        <w:t>17</w:t>
      </w:r>
      <w:r w:rsidRPr="00AC05DC">
        <w:rPr>
          <w:rFonts w:ascii="Verdana" w:hAnsi="Verdana"/>
          <w:b/>
          <w:sz w:val="18"/>
          <w:szCs w:val="18"/>
        </w:rPr>
        <w:t>/05/2011</w:t>
      </w:r>
      <w:r w:rsidRPr="00CD3262">
        <w:rPr>
          <w:rFonts w:ascii="Verdana" w:hAnsi="Verdana"/>
          <w:sz w:val="18"/>
          <w:szCs w:val="18"/>
        </w:rPr>
        <w:t xml:space="preserve">  </w:t>
      </w:r>
      <w:r w:rsidR="00F66954">
        <w:rPr>
          <w:rFonts w:ascii="Verdana" w:hAnsi="Verdana"/>
          <w:sz w:val="18"/>
          <w:szCs w:val="18"/>
        </w:rPr>
        <w:t xml:space="preserve">  </w:t>
      </w:r>
      <w:r w:rsidRPr="00CD3262">
        <w:rPr>
          <w:rFonts w:ascii="Verdana" w:hAnsi="Verdana"/>
          <w:sz w:val="18"/>
          <w:szCs w:val="18"/>
        </w:rPr>
        <w:t xml:space="preserve">18:00   </w:t>
      </w:r>
      <w:r w:rsidRPr="00CD3262">
        <w:rPr>
          <w:rFonts w:ascii="Verdana" w:hAnsi="Verdana"/>
          <w:sz w:val="18"/>
          <w:szCs w:val="18"/>
        </w:rPr>
        <w:tab/>
        <w:t xml:space="preserve">Oficinas de ENDE Cochabamba, Av. Ballivian No. 503, Edificio Colon, Piso 8, Oficina 808 y/o correo electrónico a la siguiente dirección </w:t>
      </w:r>
      <w:r w:rsidRPr="00AC05DC">
        <w:rPr>
          <w:rStyle w:val="Hipervnculo"/>
          <w:rFonts w:ascii="Verdana" w:hAnsi="Verdana"/>
          <w:b/>
          <w:sz w:val="18"/>
          <w:szCs w:val="18"/>
        </w:rPr>
        <w:t>mayma</w:t>
      </w:r>
      <w:hyperlink r:id="rId9" w:history="1">
        <w:r w:rsidRPr="00AC05DC">
          <w:rPr>
            <w:rStyle w:val="Hipervnculo"/>
            <w:rFonts w:ascii="Verdana" w:hAnsi="Verdana"/>
            <w:b/>
            <w:sz w:val="18"/>
            <w:szCs w:val="18"/>
          </w:rPr>
          <w:t>@ende.bo</w:t>
        </w:r>
      </w:hyperlink>
      <w:r w:rsidR="00B271C5" w:rsidRPr="00AC05DC">
        <w:rPr>
          <w:rStyle w:val="Hipervnculo"/>
          <w:rFonts w:ascii="Verdana" w:hAnsi="Verdana"/>
          <w:b/>
          <w:sz w:val="18"/>
          <w:szCs w:val="18"/>
        </w:rPr>
        <w:t>.</w:t>
      </w:r>
    </w:p>
    <w:p w:rsidR="00E80521" w:rsidRDefault="00E80521" w:rsidP="00F2549B">
      <w:pPr>
        <w:tabs>
          <w:tab w:val="num" w:pos="720"/>
          <w:tab w:val="left" w:pos="6379"/>
        </w:tabs>
        <w:ind w:left="6379" w:hanging="5812"/>
        <w:jc w:val="both"/>
        <w:rPr>
          <w:rStyle w:val="Hipervnculo"/>
          <w:rFonts w:ascii="Verdana" w:hAnsi="Verdana"/>
          <w:sz w:val="18"/>
          <w:szCs w:val="18"/>
        </w:rPr>
      </w:pPr>
    </w:p>
    <w:p w:rsidR="008553EB" w:rsidRDefault="008553EB" w:rsidP="008553EB">
      <w:pPr>
        <w:widowControl w:val="0"/>
        <w:autoSpaceDE w:val="0"/>
        <w:autoSpaceDN w:val="0"/>
        <w:adjustRightInd w:val="0"/>
        <w:ind w:left="567"/>
        <w:jc w:val="both"/>
        <w:rPr>
          <w:rFonts w:ascii="Verdana" w:hAnsi="Verdana"/>
          <w:b/>
          <w:sz w:val="18"/>
          <w:szCs w:val="18"/>
        </w:rPr>
      </w:pPr>
    </w:p>
    <w:p w:rsidR="008553EB" w:rsidRDefault="008553EB" w:rsidP="008553EB">
      <w:pPr>
        <w:widowControl w:val="0"/>
        <w:autoSpaceDE w:val="0"/>
        <w:autoSpaceDN w:val="0"/>
        <w:adjustRightInd w:val="0"/>
        <w:ind w:left="567"/>
        <w:jc w:val="both"/>
        <w:rPr>
          <w:rFonts w:ascii="Verdana" w:hAnsi="Verdana"/>
          <w:b/>
          <w:sz w:val="18"/>
          <w:szCs w:val="18"/>
        </w:rPr>
      </w:pPr>
    </w:p>
    <w:p w:rsidR="00F66954" w:rsidRDefault="008553EB" w:rsidP="00F66954">
      <w:pPr>
        <w:widowControl w:val="0"/>
        <w:numPr>
          <w:ilvl w:val="0"/>
          <w:numId w:val="8"/>
        </w:numPr>
        <w:autoSpaceDE w:val="0"/>
        <w:autoSpaceDN w:val="0"/>
        <w:adjustRightInd w:val="0"/>
        <w:ind w:left="567" w:hanging="567"/>
        <w:jc w:val="both"/>
        <w:rPr>
          <w:rFonts w:ascii="Verdana" w:hAnsi="Verdana"/>
          <w:b/>
          <w:sz w:val="18"/>
          <w:szCs w:val="18"/>
        </w:rPr>
      </w:pPr>
      <w:r>
        <w:rPr>
          <w:rFonts w:ascii="Verdana" w:hAnsi="Verdana"/>
          <w:b/>
          <w:sz w:val="18"/>
          <w:szCs w:val="18"/>
        </w:rPr>
        <w:t>S</w:t>
      </w:r>
      <w:r w:rsidR="00F66954">
        <w:rPr>
          <w:rFonts w:ascii="Verdana" w:hAnsi="Verdana"/>
          <w:b/>
          <w:sz w:val="18"/>
          <w:szCs w:val="18"/>
        </w:rPr>
        <w:t>e modifica el PLAZO DE PRESENTACIÓN DE PROPUESTAS.</w:t>
      </w:r>
    </w:p>
    <w:p w:rsidR="00F66954" w:rsidRDefault="00F66954" w:rsidP="00F66954">
      <w:pPr>
        <w:widowControl w:val="0"/>
        <w:autoSpaceDE w:val="0"/>
        <w:autoSpaceDN w:val="0"/>
        <w:adjustRightInd w:val="0"/>
        <w:ind w:left="567"/>
        <w:jc w:val="both"/>
        <w:rPr>
          <w:rFonts w:ascii="Verdana" w:hAnsi="Verdana"/>
          <w:b/>
          <w:sz w:val="18"/>
          <w:szCs w:val="18"/>
        </w:rPr>
      </w:pPr>
    </w:p>
    <w:p w:rsidR="00F66954" w:rsidRPr="00F66954" w:rsidRDefault="00AC05DC" w:rsidP="00F66954">
      <w:pPr>
        <w:widowControl w:val="0"/>
        <w:autoSpaceDE w:val="0"/>
        <w:autoSpaceDN w:val="0"/>
        <w:adjustRightInd w:val="0"/>
        <w:ind w:left="567"/>
        <w:jc w:val="both"/>
        <w:rPr>
          <w:rFonts w:ascii="Verdana" w:hAnsi="Verdana"/>
          <w:sz w:val="18"/>
          <w:szCs w:val="18"/>
        </w:rPr>
      </w:pPr>
      <w:r>
        <w:rPr>
          <w:rFonts w:ascii="Verdana" w:hAnsi="Verdana"/>
          <w:sz w:val="18"/>
          <w:szCs w:val="18"/>
        </w:rPr>
        <w:t>En atención</w:t>
      </w:r>
      <w:r w:rsidR="00F66954" w:rsidRPr="00F66954">
        <w:rPr>
          <w:rFonts w:ascii="Verdana" w:hAnsi="Verdana"/>
          <w:sz w:val="18"/>
          <w:szCs w:val="18"/>
        </w:rPr>
        <w:t xml:space="preserve"> a la solicitud realizada por distintos posibles proponentes, se ha procedido a la modificación del plazo de presentación de propuestas, por ende se modifica </w:t>
      </w:r>
      <w:r>
        <w:rPr>
          <w:rFonts w:ascii="Verdana" w:hAnsi="Verdana"/>
          <w:sz w:val="18"/>
          <w:szCs w:val="18"/>
        </w:rPr>
        <w:t>e</w:t>
      </w:r>
      <w:r w:rsidR="00F66954" w:rsidRPr="00F66954">
        <w:rPr>
          <w:rFonts w:ascii="Verdana" w:hAnsi="Verdana"/>
          <w:sz w:val="18"/>
          <w:szCs w:val="18"/>
        </w:rPr>
        <w:t>l cronograma de plazos esta</w:t>
      </w:r>
      <w:r>
        <w:rPr>
          <w:rFonts w:ascii="Verdana" w:hAnsi="Verdana"/>
          <w:sz w:val="18"/>
          <w:szCs w:val="18"/>
        </w:rPr>
        <w:t>blecido.</w:t>
      </w:r>
    </w:p>
    <w:p w:rsidR="00C1429E" w:rsidRDefault="00C1429E" w:rsidP="009417CD">
      <w:pPr>
        <w:widowControl w:val="0"/>
        <w:autoSpaceDE w:val="0"/>
        <w:autoSpaceDN w:val="0"/>
        <w:adjustRightInd w:val="0"/>
        <w:ind w:left="567"/>
        <w:jc w:val="both"/>
        <w:rPr>
          <w:rFonts w:ascii="Verdana" w:hAnsi="Verdana"/>
          <w:b/>
          <w:sz w:val="18"/>
          <w:szCs w:val="18"/>
        </w:rPr>
      </w:pPr>
    </w:p>
    <w:p w:rsidR="00C35659" w:rsidRPr="00CD3262" w:rsidRDefault="00C35659" w:rsidP="00C35659">
      <w:pPr>
        <w:widowControl w:val="0"/>
        <w:autoSpaceDE w:val="0"/>
        <w:autoSpaceDN w:val="0"/>
        <w:adjustRightInd w:val="0"/>
        <w:ind w:left="567"/>
        <w:jc w:val="both"/>
        <w:rPr>
          <w:rFonts w:ascii="Verdana" w:hAnsi="Verdana" w:cs="Arial"/>
          <w:sz w:val="18"/>
          <w:szCs w:val="18"/>
        </w:rPr>
      </w:pPr>
      <w:r w:rsidRPr="00AC05DC">
        <w:rPr>
          <w:rFonts w:ascii="Verdana" w:hAnsi="Verdana" w:cs="Arial"/>
          <w:b/>
          <w:sz w:val="18"/>
          <w:szCs w:val="18"/>
        </w:rPr>
        <w:t>Se aclara que el correo electrónico</w:t>
      </w:r>
      <w:r w:rsidRPr="00CD3262">
        <w:rPr>
          <w:rFonts w:ascii="Verdana" w:hAnsi="Verdana" w:cs="Arial"/>
          <w:sz w:val="18"/>
          <w:szCs w:val="18"/>
        </w:rPr>
        <w:t xml:space="preserve"> para la presentación de propuestas es</w:t>
      </w:r>
      <w:r w:rsidRPr="00CD3262">
        <w:rPr>
          <w:rFonts w:ascii="Verdana" w:hAnsi="Verdana"/>
          <w:b/>
          <w:sz w:val="18"/>
          <w:szCs w:val="18"/>
        </w:rPr>
        <w:t xml:space="preserve">: </w:t>
      </w:r>
      <w:r>
        <w:rPr>
          <w:rFonts w:ascii="Verdana" w:hAnsi="Verdana"/>
          <w:b/>
          <w:sz w:val="18"/>
          <w:szCs w:val="18"/>
        </w:rPr>
        <w:t xml:space="preserve">                     </w:t>
      </w:r>
      <w:hyperlink r:id="rId10" w:history="1">
        <w:r w:rsidRPr="00CD3262">
          <w:rPr>
            <w:rStyle w:val="Hipervnculo"/>
            <w:rFonts w:ascii="Verdana" w:hAnsi="Verdana" w:cs="Arial"/>
            <w:sz w:val="18"/>
            <w:szCs w:val="18"/>
          </w:rPr>
          <w:t>propuestaspe</w:t>
        </w:r>
        <w:r w:rsidRPr="00CD3262">
          <w:rPr>
            <w:rStyle w:val="Hipervnculo"/>
            <w:rFonts w:ascii="Verdana" w:hAnsi="Verdana" w:cs="Arial"/>
            <w:sz w:val="18"/>
            <w:szCs w:val="18"/>
          </w:rPr>
          <w:softHyphen/>
          <w:t>@ende.bo</w:t>
        </w:r>
      </w:hyperlink>
      <w:r w:rsidRPr="00CD3262">
        <w:rPr>
          <w:rFonts w:ascii="Verdana" w:hAnsi="Verdana" w:cs="Arial"/>
          <w:sz w:val="18"/>
          <w:szCs w:val="18"/>
        </w:rPr>
        <w:t>, ya que el</w:t>
      </w:r>
      <w:r>
        <w:rPr>
          <w:rFonts w:ascii="Verdana" w:hAnsi="Verdana" w:cs="Arial"/>
          <w:sz w:val="18"/>
          <w:szCs w:val="18"/>
        </w:rPr>
        <w:t xml:space="preserve">  mismo no contempla ningún guión intermedio</w:t>
      </w:r>
      <w:r w:rsidR="00AC05DC">
        <w:rPr>
          <w:rFonts w:ascii="Verdana" w:hAnsi="Verdana" w:cs="Arial"/>
          <w:sz w:val="18"/>
          <w:szCs w:val="18"/>
        </w:rPr>
        <w:t>.</w:t>
      </w:r>
    </w:p>
    <w:p w:rsidR="00F66954" w:rsidRDefault="00F66954" w:rsidP="009417CD">
      <w:pPr>
        <w:widowControl w:val="0"/>
        <w:autoSpaceDE w:val="0"/>
        <w:autoSpaceDN w:val="0"/>
        <w:adjustRightInd w:val="0"/>
        <w:ind w:left="567"/>
        <w:jc w:val="both"/>
        <w:rPr>
          <w:rFonts w:ascii="Verdana" w:hAnsi="Verdana"/>
          <w:b/>
          <w:sz w:val="18"/>
          <w:szCs w:val="18"/>
        </w:rPr>
      </w:pPr>
    </w:p>
    <w:p w:rsidR="00C35659" w:rsidRDefault="00C35659" w:rsidP="009417CD">
      <w:pPr>
        <w:widowControl w:val="0"/>
        <w:autoSpaceDE w:val="0"/>
        <w:autoSpaceDN w:val="0"/>
        <w:adjustRightInd w:val="0"/>
        <w:ind w:left="567"/>
        <w:jc w:val="both"/>
        <w:rPr>
          <w:rFonts w:ascii="Verdana" w:hAnsi="Verdana"/>
          <w:b/>
          <w:sz w:val="18"/>
          <w:szCs w:val="18"/>
        </w:rPr>
      </w:pPr>
    </w:p>
    <w:p w:rsidR="008553EB" w:rsidRDefault="008553EB" w:rsidP="009417CD">
      <w:pPr>
        <w:widowControl w:val="0"/>
        <w:autoSpaceDE w:val="0"/>
        <w:autoSpaceDN w:val="0"/>
        <w:adjustRightInd w:val="0"/>
        <w:ind w:left="567"/>
        <w:jc w:val="both"/>
        <w:rPr>
          <w:rFonts w:ascii="Verdana" w:hAnsi="Verdana"/>
          <w:b/>
          <w:sz w:val="18"/>
          <w:szCs w:val="18"/>
        </w:rPr>
      </w:pPr>
    </w:p>
    <w:p w:rsidR="008553EB" w:rsidRDefault="008553EB" w:rsidP="009417CD">
      <w:pPr>
        <w:widowControl w:val="0"/>
        <w:autoSpaceDE w:val="0"/>
        <w:autoSpaceDN w:val="0"/>
        <w:adjustRightInd w:val="0"/>
        <w:ind w:left="567"/>
        <w:jc w:val="both"/>
        <w:rPr>
          <w:rFonts w:ascii="Verdana" w:hAnsi="Verdana"/>
          <w:b/>
          <w:sz w:val="18"/>
          <w:szCs w:val="18"/>
        </w:rPr>
      </w:pPr>
    </w:p>
    <w:p w:rsidR="009417CD" w:rsidRPr="00CD3262" w:rsidRDefault="009417CD" w:rsidP="009417CD">
      <w:pPr>
        <w:widowControl w:val="0"/>
        <w:autoSpaceDE w:val="0"/>
        <w:autoSpaceDN w:val="0"/>
        <w:adjustRightInd w:val="0"/>
        <w:ind w:left="567"/>
        <w:jc w:val="both"/>
        <w:rPr>
          <w:rFonts w:ascii="Verdana" w:hAnsi="Verdana"/>
          <w:b/>
          <w:sz w:val="18"/>
          <w:szCs w:val="18"/>
        </w:rPr>
      </w:pPr>
      <w:r w:rsidRPr="00CD3262">
        <w:rPr>
          <w:rFonts w:ascii="Verdana" w:hAnsi="Verdana"/>
          <w:b/>
          <w:sz w:val="18"/>
          <w:szCs w:val="18"/>
        </w:rPr>
        <w:t>Donde dice:</w:t>
      </w:r>
    </w:p>
    <w:p w:rsidR="00B54A6C" w:rsidRPr="00CD3262" w:rsidRDefault="00B54A6C" w:rsidP="00B54A6C">
      <w:pPr>
        <w:tabs>
          <w:tab w:val="num" w:pos="720"/>
          <w:tab w:val="left" w:pos="1080"/>
        </w:tabs>
        <w:ind w:left="567" w:hanging="567"/>
        <w:jc w:val="both"/>
        <w:rPr>
          <w:rFonts w:ascii="Verdana" w:hAnsi="Verdana"/>
          <w:sz w:val="18"/>
          <w:szCs w:val="18"/>
        </w:rPr>
      </w:pPr>
      <w:r w:rsidRPr="00CD3262">
        <w:rPr>
          <w:rFonts w:ascii="Verdana" w:hAnsi="Verdana"/>
          <w:sz w:val="18"/>
          <w:szCs w:val="18"/>
        </w:rPr>
        <w:tab/>
        <w:t>(</w:t>
      </w:r>
      <w:r w:rsidR="00C35659" w:rsidRPr="00CD3262">
        <w:rPr>
          <w:rFonts w:ascii="Verdana" w:hAnsi="Verdana"/>
          <w:sz w:val="18"/>
          <w:szCs w:val="18"/>
        </w:rPr>
        <w:t>Pág.</w:t>
      </w:r>
      <w:r w:rsidRPr="00CD3262">
        <w:rPr>
          <w:rFonts w:ascii="Verdana" w:hAnsi="Verdana"/>
          <w:sz w:val="18"/>
          <w:szCs w:val="18"/>
        </w:rPr>
        <w:t xml:space="preserve"> 23)</w:t>
      </w:r>
      <w:r w:rsidRPr="00CD3262">
        <w:rPr>
          <w:rFonts w:ascii="Verdana" w:hAnsi="Verdana"/>
          <w:sz w:val="18"/>
          <w:szCs w:val="18"/>
        </w:rPr>
        <w:tab/>
      </w:r>
    </w:p>
    <w:p w:rsidR="009417CD" w:rsidRPr="00CD3262" w:rsidRDefault="009417CD" w:rsidP="009417CD">
      <w:pPr>
        <w:tabs>
          <w:tab w:val="num" w:pos="540"/>
        </w:tabs>
        <w:ind w:left="540"/>
        <w:jc w:val="both"/>
        <w:rPr>
          <w:rFonts w:ascii="Verdana" w:hAnsi="Verdana"/>
          <w:sz w:val="18"/>
          <w:szCs w:val="18"/>
        </w:rPr>
      </w:pPr>
    </w:p>
    <w:tbl>
      <w:tblPr>
        <w:tblpPr w:leftFromText="141" w:rightFromText="141" w:vertAnchor="text" w:horzAnchor="margin" w:tblpX="567" w:tblpY="13"/>
        <w:tblW w:w="4866" w:type="pct"/>
        <w:tblLayout w:type="fixed"/>
        <w:tblCellMar>
          <w:left w:w="57" w:type="dxa"/>
          <w:right w:w="57" w:type="dxa"/>
        </w:tblCellMar>
        <w:tblLook w:val="01E0"/>
      </w:tblPr>
      <w:tblGrid>
        <w:gridCol w:w="289"/>
        <w:gridCol w:w="2691"/>
        <w:gridCol w:w="424"/>
        <w:gridCol w:w="1416"/>
        <w:gridCol w:w="1135"/>
        <w:gridCol w:w="142"/>
        <w:gridCol w:w="2973"/>
        <w:gridCol w:w="140"/>
      </w:tblGrid>
      <w:tr w:rsidR="00953AD8" w:rsidRPr="00CD3262" w:rsidTr="00A236F6">
        <w:trPr>
          <w:gridAfter w:val="1"/>
          <w:wAfter w:w="77" w:type="pct"/>
          <w:trHeight w:val="190"/>
        </w:trPr>
        <w:tc>
          <w:tcPr>
            <w:tcW w:w="157" w:type="pct"/>
            <w:shd w:val="clear" w:color="auto" w:fill="auto"/>
            <w:tcMar>
              <w:left w:w="0" w:type="dxa"/>
              <w:right w:w="0" w:type="dxa"/>
            </w:tcMar>
            <w:vAlign w:val="center"/>
          </w:tcPr>
          <w:p w:rsidR="00953AD8" w:rsidRPr="00CD3262" w:rsidRDefault="00953AD8" w:rsidP="00A236F6">
            <w:pPr>
              <w:jc w:val="center"/>
              <w:rPr>
                <w:rFonts w:ascii="Verdana" w:hAnsi="Verdana" w:cs="Arial"/>
                <w:b/>
                <w:sz w:val="18"/>
                <w:szCs w:val="18"/>
              </w:rPr>
            </w:pPr>
            <w:r w:rsidRPr="00CD3262">
              <w:rPr>
                <w:rFonts w:ascii="Verdana" w:hAnsi="Verdana" w:cs="Arial"/>
                <w:b/>
                <w:sz w:val="18"/>
                <w:szCs w:val="18"/>
              </w:rPr>
              <w:t>3</w:t>
            </w:r>
          </w:p>
        </w:tc>
        <w:tc>
          <w:tcPr>
            <w:tcW w:w="1461" w:type="pct"/>
            <w:shd w:val="clear" w:color="auto" w:fill="auto"/>
            <w:vAlign w:val="center"/>
          </w:tcPr>
          <w:p w:rsidR="00953AD8" w:rsidRPr="00CD3262" w:rsidRDefault="00953AD8" w:rsidP="00A236F6">
            <w:pPr>
              <w:jc w:val="both"/>
              <w:rPr>
                <w:rFonts w:ascii="Verdana" w:hAnsi="Verdana" w:cs="Arial"/>
                <w:sz w:val="18"/>
                <w:szCs w:val="18"/>
              </w:rPr>
            </w:pPr>
          </w:p>
          <w:p w:rsidR="00953AD8" w:rsidRPr="00CD3262" w:rsidRDefault="00953AD8" w:rsidP="00A236F6">
            <w:pPr>
              <w:jc w:val="both"/>
              <w:rPr>
                <w:rFonts w:ascii="Verdana" w:hAnsi="Verdana" w:cs="Arial"/>
                <w:sz w:val="18"/>
                <w:szCs w:val="18"/>
              </w:rPr>
            </w:pPr>
            <w:r w:rsidRPr="00CD3262">
              <w:rPr>
                <w:rFonts w:ascii="Verdana" w:hAnsi="Verdana" w:cs="Arial"/>
                <w:sz w:val="18"/>
                <w:szCs w:val="18"/>
              </w:rPr>
              <w:t>Fecha límite de presentación de Propuestas</w:t>
            </w:r>
          </w:p>
          <w:p w:rsidR="00953AD8" w:rsidRPr="00CD3262" w:rsidRDefault="00953AD8" w:rsidP="00A236F6">
            <w:pPr>
              <w:jc w:val="both"/>
              <w:rPr>
                <w:rFonts w:ascii="Verdana" w:hAnsi="Verdana" w:cs="Arial"/>
                <w:sz w:val="18"/>
                <w:szCs w:val="18"/>
              </w:rPr>
            </w:pPr>
          </w:p>
        </w:tc>
        <w:tc>
          <w:tcPr>
            <w:tcW w:w="230" w:type="pct"/>
            <w:shd w:val="clear" w:color="auto" w:fill="auto"/>
            <w:vAlign w:val="center"/>
          </w:tcPr>
          <w:p w:rsidR="00953AD8" w:rsidRPr="00CD3262" w:rsidRDefault="00953AD8" w:rsidP="00A236F6">
            <w:pPr>
              <w:jc w:val="center"/>
              <w:rPr>
                <w:rFonts w:ascii="Verdana" w:hAnsi="Verdana" w:cs="Arial"/>
                <w:b/>
                <w:sz w:val="18"/>
                <w:szCs w:val="18"/>
              </w:rPr>
            </w:pPr>
            <w:r w:rsidRPr="00CD3262">
              <w:rPr>
                <w:rFonts w:ascii="Verdana" w:hAnsi="Verdana" w:cs="Arial"/>
                <w:b/>
                <w:sz w:val="18"/>
                <w:szCs w:val="18"/>
              </w:rPr>
              <w:t>:</w:t>
            </w:r>
          </w:p>
        </w:tc>
        <w:tc>
          <w:tcPr>
            <w:tcW w:w="769" w:type="pct"/>
            <w:shd w:val="clear" w:color="auto" w:fill="F2F2F2"/>
            <w:vAlign w:val="center"/>
          </w:tcPr>
          <w:p w:rsidR="00953AD8" w:rsidRPr="0011508F" w:rsidRDefault="00953AD8" w:rsidP="00A236F6">
            <w:pPr>
              <w:jc w:val="center"/>
              <w:rPr>
                <w:rFonts w:ascii="Verdana" w:hAnsi="Verdana" w:cs="Arial"/>
                <w:b/>
                <w:sz w:val="18"/>
                <w:szCs w:val="18"/>
              </w:rPr>
            </w:pPr>
            <w:r w:rsidRPr="0011508F">
              <w:rPr>
                <w:rFonts w:ascii="Verdana" w:hAnsi="Verdana" w:cs="Arial"/>
                <w:b/>
                <w:sz w:val="18"/>
                <w:szCs w:val="18"/>
              </w:rPr>
              <w:t>17/05/2011</w:t>
            </w:r>
          </w:p>
        </w:tc>
        <w:tc>
          <w:tcPr>
            <w:tcW w:w="616" w:type="pct"/>
            <w:shd w:val="clear" w:color="auto" w:fill="F2F2F2"/>
            <w:vAlign w:val="center"/>
          </w:tcPr>
          <w:p w:rsidR="00953AD8" w:rsidRPr="00CD3262" w:rsidRDefault="00953AD8" w:rsidP="00A236F6">
            <w:pPr>
              <w:jc w:val="center"/>
              <w:rPr>
                <w:rFonts w:ascii="Verdana" w:hAnsi="Verdana" w:cs="Arial"/>
                <w:sz w:val="18"/>
                <w:szCs w:val="18"/>
              </w:rPr>
            </w:pPr>
            <w:r w:rsidRPr="00CD3262">
              <w:rPr>
                <w:rFonts w:ascii="Verdana" w:hAnsi="Verdana" w:cs="Arial"/>
                <w:sz w:val="18"/>
                <w:szCs w:val="18"/>
              </w:rPr>
              <w:t xml:space="preserve">17:00 </w:t>
            </w:r>
          </w:p>
          <w:p w:rsidR="00953AD8" w:rsidRPr="00CD3262" w:rsidRDefault="00953AD8" w:rsidP="00A236F6">
            <w:pPr>
              <w:jc w:val="center"/>
              <w:rPr>
                <w:rFonts w:ascii="Verdana" w:hAnsi="Verdana" w:cs="Arial"/>
                <w:sz w:val="18"/>
                <w:szCs w:val="18"/>
              </w:rPr>
            </w:pPr>
            <w:r w:rsidRPr="00CD3262">
              <w:rPr>
                <w:rFonts w:ascii="Verdana" w:hAnsi="Verdana" w:cs="Arial"/>
                <w:sz w:val="18"/>
                <w:szCs w:val="18"/>
              </w:rPr>
              <w:t>(hora boliviana)</w:t>
            </w:r>
          </w:p>
          <w:p w:rsidR="00953AD8" w:rsidRPr="00CD3262" w:rsidRDefault="00953AD8" w:rsidP="00A236F6">
            <w:pPr>
              <w:jc w:val="center"/>
              <w:rPr>
                <w:rFonts w:ascii="Verdana" w:hAnsi="Verdana" w:cs="Arial"/>
                <w:sz w:val="18"/>
                <w:szCs w:val="18"/>
              </w:rPr>
            </w:pPr>
          </w:p>
        </w:tc>
        <w:tc>
          <w:tcPr>
            <w:tcW w:w="1691" w:type="pct"/>
            <w:gridSpan w:val="2"/>
            <w:shd w:val="clear" w:color="auto" w:fill="F2F2F2"/>
            <w:vAlign w:val="center"/>
          </w:tcPr>
          <w:p w:rsidR="00953AD8" w:rsidRPr="0011508F" w:rsidRDefault="00953AD8" w:rsidP="00A236F6">
            <w:pPr>
              <w:rPr>
                <w:rStyle w:val="Hipervnculo"/>
                <w:rFonts w:ascii="Verdana" w:hAnsi="Verdana" w:cs="Arial"/>
                <w:b/>
                <w:sz w:val="18"/>
                <w:szCs w:val="18"/>
              </w:rPr>
            </w:pPr>
            <w:r w:rsidRPr="00CD3262">
              <w:rPr>
                <w:rFonts w:ascii="Verdana" w:hAnsi="Verdana" w:cs="Arial"/>
                <w:sz w:val="18"/>
                <w:szCs w:val="18"/>
              </w:rPr>
              <w:t xml:space="preserve">Oficinas ENDE Cochabamba, Av. Ballivián Nº 503, Edificio Colón, Piso 8, Oficina 808 – Correo electrónico </w:t>
            </w:r>
            <w:r w:rsidRPr="0011508F">
              <w:rPr>
                <w:rFonts w:ascii="Verdana" w:hAnsi="Verdana"/>
                <w:b/>
                <w:sz w:val="18"/>
                <w:szCs w:val="18"/>
              </w:rPr>
              <w:fldChar w:fldCharType="begin"/>
            </w:r>
            <w:r w:rsidRPr="0011508F">
              <w:rPr>
                <w:rFonts w:ascii="Verdana" w:hAnsi="Verdana"/>
                <w:b/>
                <w:sz w:val="18"/>
                <w:szCs w:val="18"/>
              </w:rPr>
              <w:instrText>HYPERLINK "mailto:propuestaspe@ende.bo"</w:instrText>
            </w:r>
            <w:r w:rsidRPr="0011508F">
              <w:rPr>
                <w:rFonts w:ascii="Verdana" w:hAnsi="Verdana"/>
                <w:b/>
                <w:sz w:val="18"/>
                <w:szCs w:val="18"/>
              </w:rPr>
              <w:fldChar w:fldCharType="separate"/>
            </w:r>
            <w:r w:rsidRPr="0011508F">
              <w:rPr>
                <w:rStyle w:val="Hipervnculo"/>
                <w:rFonts w:ascii="Verdana" w:hAnsi="Verdana" w:cs="Arial"/>
                <w:b/>
                <w:sz w:val="18"/>
                <w:szCs w:val="18"/>
              </w:rPr>
              <w:t>propuestaspe</w:t>
            </w:r>
            <w:r w:rsidRPr="0011508F">
              <w:rPr>
                <w:rStyle w:val="Hipervnculo"/>
                <w:rFonts w:ascii="Verdana" w:hAnsi="Verdana" w:cs="Arial"/>
                <w:b/>
                <w:sz w:val="18"/>
                <w:szCs w:val="18"/>
              </w:rPr>
              <w:softHyphen/>
              <w:t>-</w:t>
            </w:r>
          </w:p>
          <w:p w:rsidR="00953AD8" w:rsidRPr="00CD3262" w:rsidRDefault="00953AD8" w:rsidP="00A236F6">
            <w:pPr>
              <w:rPr>
                <w:rFonts w:ascii="Verdana" w:hAnsi="Verdana" w:cs="Arial"/>
                <w:sz w:val="18"/>
                <w:szCs w:val="18"/>
              </w:rPr>
            </w:pPr>
            <w:r w:rsidRPr="0011508F">
              <w:rPr>
                <w:rStyle w:val="Hipervnculo"/>
                <w:rFonts w:ascii="Verdana" w:hAnsi="Verdana" w:cs="Arial"/>
                <w:b/>
                <w:sz w:val="18"/>
                <w:szCs w:val="18"/>
              </w:rPr>
              <w:t>@ende.bo</w:t>
            </w:r>
            <w:r w:rsidRPr="0011508F">
              <w:rPr>
                <w:rFonts w:ascii="Verdana" w:hAnsi="Verdana"/>
                <w:b/>
                <w:sz w:val="18"/>
                <w:szCs w:val="18"/>
              </w:rPr>
              <w:fldChar w:fldCharType="end"/>
            </w:r>
          </w:p>
        </w:tc>
      </w:tr>
      <w:tr w:rsidR="00953AD8" w:rsidRPr="00CD3262" w:rsidTr="00A236F6">
        <w:trPr>
          <w:gridAfter w:val="1"/>
          <w:wAfter w:w="77" w:type="pct"/>
          <w:trHeight w:val="190"/>
        </w:trPr>
        <w:tc>
          <w:tcPr>
            <w:tcW w:w="157" w:type="pct"/>
            <w:shd w:val="clear" w:color="auto" w:fill="auto"/>
            <w:tcMar>
              <w:left w:w="0" w:type="dxa"/>
              <w:right w:w="0" w:type="dxa"/>
            </w:tcMar>
            <w:vAlign w:val="center"/>
          </w:tcPr>
          <w:p w:rsidR="00953AD8" w:rsidRPr="00CD3262" w:rsidRDefault="00953AD8" w:rsidP="00A236F6">
            <w:pPr>
              <w:jc w:val="center"/>
              <w:rPr>
                <w:rFonts w:ascii="Verdana" w:hAnsi="Verdana" w:cs="Arial"/>
                <w:b/>
                <w:sz w:val="18"/>
                <w:szCs w:val="18"/>
              </w:rPr>
            </w:pPr>
          </w:p>
        </w:tc>
        <w:tc>
          <w:tcPr>
            <w:tcW w:w="1461" w:type="pct"/>
            <w:shd w:val="clear" w:color="auto" w:fill="auto"/>
            <w:vAlign w:val="center"/>
          </w:tcPr>
          <w:p w:rsidR="00953AD8" w:rsidRPr="00CD3262" w:rsidRDefault="00953AD8" w:rsidP="00A236F6">
            <w:pPr>
              <w:jc w:val="both"/>
              <w:rPr>
                <w:rFonts w:ascii="Verdana" w:hAnsi="Verdana" w:cs="Arial"/>
                <w:sz w:val="18"/>
                <w:szCs w:val="18"/>
              </w:rPr>
            </w:pPr>
          </w:p>
        </w:tc>
        <w:tc>
          <w:tcPr>
            <w:tcW w:w="230" w:type="pct"/>
            <w:shd w:val="clear" w:color="auto" w:fill="auto"/>
            <w:vAlign w:val="center"/>
          </w:tcPr>
          <w:p w:rsidR="00953AD8" w:rsidRPr="00CD3262" w:rsidRDefault="00953AD8" w:rsidP="00A236F6">
            <w:pPr>
              <w:jc w:val="center"/>
              <w:rPr>
                <w:rFonts w:ascii="Verdana" w:hAnsi="Verdana" w:cs="Arial"/>
                <w:b/>
                <w:sz w:val="18"/>
                <w:szCs w:val="18"/>
              </w:rPr>
            </w:pPr>
          </w:p>
        </w:tc>
        <w:tc>
          <w:tcPr>
            <w:tcW w:w="769" w:type="pct"/>
            <w:shd w:val="clear" w:color="auto" w:fill="auto"/>
            <w:vAlign w:val="center"/>
          </w:tcPr>
          <w:p w:rsidR="00953AD8" w:rsidRPr="00CD3262" w:rsidRDefault="00953AD8" w:rsidP="00A236F6">
            <w:pPr>
              <w:jc w:val="center"/>
              <w:rPr>
                <w:rFonts w:ascii="Verdana" w:hAnsi="Verdana" w:cs="Arial"/>
                <w:sz w:val="18"/>
                <w:szCs w:val="18"/>
              </w:rPr>
            </w:pPr>
          </w:p>
        </w:tc>
        <w:tc>
          <w:tcPr>
            <w:tcW w:w="616" w:type="pct"/>
            <w:shd w:val="clear" w:color="auto" w:fill="auto"/>
            <w:vAlign w:val="center"/>
          </w:tcPr>
          <w:p w:rsidR="00953AD8" w:rsidRPr="00CD3262" w:rsidRDefault="00953AD8" w:rsidP="00A236F6">
            <w:pPr>
              <w:jc w:val="center"/>
              <w:rPr>
                <w:rFonts w:ascii="Verdana" w:hAnsi="Verdana" w:cs="Arial"/>
                <w:sz w:val="18"/>
                <w:szCs w:val="18"/>
              </w:rPr>
            </w:pPr>
          </w:p>
        </w:tc>
        <w:tc>
          <w:tcPr>
            <w:tcW w:w="1691" w:type="pct"/>
            <w:gridSpan w:val="2"/>
            <w:shd w:val="clear" w:color="auto" w:fill="auto"/>
            <w:vAlign w:val="center"/>
          </w:tcPr>
          <w:p w:rsidR="00953AD8" w:rsidRPr="00CD3262" w:rsidRDefault="00953AD8" w:rsidP="00A236F6">
            <w:pPr>
              <w:rPr>
                <w:rFonts w:ascii="Verdana" w:hAnsi="Verdana" w:cs="Arial"/>
                <w:sz w:val="18"/>
                <w:szCs w:val="18"/>
              </w:rPr>
            </w:pPr>
          </w:p>
        </w:tc>
      </w:tr>
      <w:tr w:rsidR="00953AD8" w:rsidRPr="00CD3262" w:rsidTr="00A236F6">
        <w:trPr>
          <w:trHeight w:val="190"/>
        </w:trPr>
        <w:tc>
          <w:tcPr>
            <w:tcW w:w="157" w:type="pct"/>
            <w:shd w:val="clear" w:color="auto" w:fill="auto"/>
            <w:tcMar>
              <w:left w:w="0" w:type="dxa"/>
              <w:right w:w="0" w:type="dxa"/>
            </w:tcMar>
            <w:vAlign w:val="center"/>
          </w:tcPr>
          <w:p w:rsidR="00953AD8" w:rsidRPr="00CD3262" w:rsidRDefault="00953AD8" w:rsidP="00A236F6">
            <w:pPr>
              <w:jc w:val="center"/>
              <w:rPr>
                <w:rFonts w:ascii="Verdana" w:hAnsi="Verdana" w:cs="Arial"/>
                <w:b/>
                <w:sz w:val="18"/>
                <w:szCs w:val="18"/>
              </w:rPr>
            </w:pPr>
            <w:r w:rsidRPr="00CD3262">
              <w:rPr>
                <w:rFonts w:ascii="Verdana" w:hAnsi="Verdana" w:cs="Arial"/>
                <w:b/>
                <w:sz w:val="18"/>
                <w:szCs w:val="18"/>
              </w:rPr>
              <w:t>4</w:t>
            </w:r>
          </w:p>
        </w:tc>
        <w:tc>
          <w:tcPr>
            <w:tcW w:w="1461" w:type="pct"/>
            <w:shd w:val="clear" w:color="auto" w:fill="auto"/>
            <w:vAlign w:val="center"/>
          </w:tcPr>
          <w:p w:rsidR="00953AD8" w:rsidRPr="00CD3262" w:rsidRDefault="00953AD8" w:rsidP="00A236F6">
            <w:pPr>
              <w:jc w:val="both"/>
              <w:rPr>
                <w:rFonts w:ascii="Verdana" w:hAnsi="Verdana" w:cs="Arial"/>
                <w:sz w:val="18"/>
                <w:szCs w:val="18"/>
              </w:rPr>
            </w:pPr>
            <w:r w:rsidRPr="00CD3262">
              <w:rPr>
                <w:rFonts w:ascii="Verdana" w:hAnsi="Verdana" w:cs="Arial"/>
                <w:sz w:val="18"/>
                <w:szCs w:val="18"/>
              </w:rPr>
              <w:t>Fecha Apertura de Propuestas*</w:t>
            </w:r>
          </w:p>
        </w:tc>
        <w:tc>
          <w:tcPr>
            <w:tcW w:w="230" w:type="pct"/>
            <w:shd w:val="clear" w:color="auto" w:fill="auto"/>
            <w:vAlign w:val="center"/>
          </w:tcPr>
          <w:p w:rsidR="00953AD8" w:rsidRPr="00CD3262" w:rsidRDefault="00953AD8" w:rsidP="00A236F6">
            <w:pPr>
              <w:jc w:val="center"/>
              <w:rPr>
                <w:rFonts w:ascii="Verdana" w:hAnsi="Verdana" w:cs="Arial"/>
                <w:b/>
                <w:sz w:val="18"/>
                <w:szCs w:val="18"/>
              </w:rPr>
            </w:pPr>
          </w:p>
        </w:tc>
        <w:tc>
          <w:tcPr>
            <w:tcW w:w="769" w:type="pct"/>
            <w:shd w:val="pct5" w:color="auto" w:fill="auto"/>
            <w:vAlign w:val="center"/>
          </w:tcPr>
          <w:p w:rsidR="00953AD8" w:rsidRPr="0011508F" w:rsidRDefault="00953AD8" w:rsidP="00A236F6">
            <w:pPr>
              <w:jc w:val="center"/>
              <w:rPr>
                <w:rFonts w:ascii="Verdana" w:hAnsi="Verdana" w:cs="Arial"/>
                <w:b/>
                <w:sz w:val="18"/>
                <w:szCs w:val="18"/>
              </w:rPr>
            </w:pPr>
            <w:r w:rsidRPr="0011508F">
              <w:rPr>
                <w:rFonts w:ascii="Verdana" w:hAnsi="Verdana" w:cs="Arial"/>
                <w:b/>
                <w:sz w:val="18"/>
                <w:szCs w:val="18"/>
              </w:rPr>
              <w:t>17/05/2011</w:t>
            </w:r>
          </w:p>
        </w:tc>
        <w:tc>
          <w:tcPr>
            <w:tcW w:w="693" w:type="pct"/>
            <w:gridSpan w:val="2"/>
            <w:shd w:val="pct5" w:color="auto" w:fill="auto"/>
            <w:vAlign w:val="center"/>
          </w:tcPr>
          <w:p w:rsidR="00953AD8" w:rsidRPr="00CD3262" w:rsidRDefault="00953AD8" w:rsidP="00A236F6">
            <w:pPr>
              <w:jc w:val="center"/>
              <w:rPr>
                <w:rFonts w:ascii="Verdana" w:hAnsi="Verdana" w:cs="Arial"/>
                <w:sz w:val="18"/>
                <w:szCs w:val="18"/>
              </w:rPr>
            </w:pPr>
            <w:r w:rsidRPr="00CD3262">
              <w:rPr>
                <w:rFonts w:ascii="Verdana" w:hAnsi="Verdana" w:cs="Arial"/>
                <w:sz w:val="18"/>
                <w:szCs w:val="18"/>
              </w:rPr>
              <w:t>17:30</w:t>
            </w:r>
          </w:p>
          <w:p w:rsidR="00953AD8" w:rsidRPr="00CD3262" w:rsidRDefault="00953AD8" w:rsidP="00A236F6">
            <w:pPr>
              <w:jc w:val="center"/>
              <w:rPr>
                <w:rFonts w:ascii="Verdana" w:hAnsi="Verdana" w:cs="Arial"/>
                <w:sz w:val="18"/>
                <w:szCs w:val="18"/>
              </w:rPr>
            </w:pPr>
            <w:r w:rsidRPr="00CD3262">
              <w:rPr>
                <w:rFonts w:ascii="Verdana" w:hAnsi="Verdana" w:cs="Arial"/>
                <w:sz w:val="18"/>
                <w:szCs w:val="18"/>
              </w:rPr>
              <w:t>(hora boliviana)</w:t>
            </w:r>
          </w:p>
        </w:tc>
        <w:tc>
          <w:tcPr>
            <w:tcW w:w="1691" w:type="pct"/>
            <w:gridSpan w:val="2"/>
            <w:shd w:val="pct5" w:color="auto" w:fill="auto"/>
            <w:vAlign w:val="center"/>
          </w:tcPr>
          <w:p w:rsidR="00953AD8" w:rsidRPr="00CD3262" w:rsidRDefault="00953AD8" w:rsidP="00A236F6">
            <w:pPr>
              <w:rPr>
                <w:rFonts w:ascii="Verdana" w:hAnsi="Verdana" w:cs="Arial"/>
                <w:sz w:val="18"/>
                <w:szCs w:val="18"/>
              </w:rPr>
            </w:pPr>
            <w:r w:rsidRPr="00CD3262">
              <w:rPr>
                <w:rFonts w:ascii="Verdana" w:hAnsi="Verdana" w:cs="Arial"/>
                <w:sz w:val="18"/>
                <w:szCs w:val="18"/>
              </w:rPr>
              <w:t>El acto de apertura de propuestas será realizado en  Oficinas ENDE Cochabamba, Av. Ballivián Nº 503, Edificio Colón, Piso 8, Oficina 808</w:t>
            </w:r>
          </w:p>
        </w:tc>
      </w:tr>
      <w:tr w:rsidR="00953AD8" w:rsidRPr="00CD3262" w:rsidTr="00A236F6">
        <w:trPr>
          <w:gridAfter w:val="1"/>
          <w:wAfter w:w="77" w:type="pct"/>
          <w:trHeight w:val="190"/>
        </w:trPr>
        <w:tc>
          <w:tcPr>
            <w:tcW w:w="157" w:type="pct"/>
            <w:shd w:val="clear" w:color="auto" w:fill="auto"/>
            <w:tcMar>
              <w:left w:w="0" w:type="dxa"/>
              <w:right w:w="0" w:type="dxa"/>
            </w:tcMar>
            <w:vAlign w:val="center"/>
          </w:tcPr>
          <w:p w:rsidR="00953AD8" w:rsidRPr="00CD3262" w:rsidRDefault="00953AD8" w:rsidP="00A236F6">
            <w:pPr>
              <w:jc w:val="center"/>
              <w:rPr>
                <w:rFonts w:ascii="Verdana" w:hAnsi="Verdana" w:cs="Arial"/>
                <w:b/>
                <w:sz w:val="18"/>
                <w:szCs w:val="18"/>
              </w:rPr>
            </w:pPr>
          </w:p>
        </w:tc>
        <w:tc>
          <w:tcPr>
            <w:tcW w:w="1461" w:type="pct"/>
            <w:shd w:val="clear" w:color="auto" w:fill="auto"/>
            <w:vAlign w:val="center"/>
          </w:tcPr>
          <w:p w:rsidR="00953AD8" w:rsidRPr="00CD3262" w:rsidRDefault="00953AD8" w:rsidP="00A236F6">
            <w:pPr>
              <w:jc w:val="both"/>
              <w:rPr>
                <w:rFonts w:ascii="Verdana" w:hAnsi="Verdana" w:cs="Arial"/>
                <w:sz w:val="18"/>
                <w:szCs w:val="18"/>
              </w:rPr>
            </w:pPr>
          </w:p>
        </w:tc>
        <w:tc>
          <w:tcPr>
            <w:tcW w:w="230" w:type="pct"/>
            <w:shd w:val="clear" w:color="auto" w:fill="auto"/>
            <w:vAlign w:val="center"/>
          </w:tcPr>
          <w:p w:rsidR="00953AD8" w:rsidRPr="00CD3262" w:rsidRDefault="00953AD8" w:rsidP="00A236F6">
            <w:pPr>
              <w:jc w:val="center"/>
              <w:rPr>
                <w:rFonts w:ascii="Verdana" w:hAnsi="Verdana" w:cs="Arial"/>
                <w:b/>
                <w:sz w:val="18"/>
                <w:szCs w:val="18"/>
              </w:rPr>
            </w:pPr>
          </w:p>
        </w:tc>
        <w:tc>
          <w:tcPr>
            <w:tcW w:w="769" w:type="pct"/>
            <w:shd w:val="clear" w:color="auto" w:fill="auto"/>
            <w:vAlign w:val="center"/>
          </w:tcPr>
          <w:p w:rsidR="00953AD8" w:rsidRPr="00CD3262" w:rsidRDefault="00953AD8" w:rsidP="00A236F6">
            <w:pPr>
              <w:jc w:val="center"/>
              <w:rPr>
                <w:rFonts w:ascii="Verdana" w:hAnsi="Verdana" w:cs="Arial"/>
                <w:sz w:val="18"/>
                <w:szCs w:val="18"/>
              </w:rPr>
            </w:pPr>
          </w:p>
        </w:tc>
        <w:tc>
          <w:tcPr>
            <w:tcW w:w="616" w:type="pct"/>
            <w:shd w:val="clear" w:color="auto" w:fill="auto"/>
            <w:vAlign w:val="center"/>
          </w:tcPr>
          <w:p w:rsidR="00953AD8" w:rsidRPr="00CD3262" w:rsidRDefault="00953AD8" w:rsidP="00A236F6">
            <w:pPr>
              <w:jc w:val="center"/>
              <w:rPr>
                <w:rFonts w:ascii="Verdana" w:hAnsi="Verdana" w:cs="Arial"/>
                <w:sz w:val="18"/>
                <w:szCs w:val="18"/>
              </w:rPr>
            </w:pPr>
          </w:p>
        </w:tc>
        <w:tc>
          <w:tcPr>
            <w:tcW w:w="1691" w:type="pct"/>
            <w:gridSpan w:val="2"/>
            <w:shd w:val="clear" w:color="auto" w:fill="auto"/>
            <w:vAlign w:val="center"/>
          </w:tcPr>
          <w:p w:rsidR="00953AD8" w:rsidRPr="00CD3262" w:rsidRDefault="00953AD8" w:rsidP="00A236F6">
            <w:pPr>
              <w:rPr>
                <w:rFonts w:ascii="Verdana" w:hAnsi="Verdana" w:cs="Arial"/>
                <w:sz w:val="18"/>
                <w:szCs w:val="18"/>
              </w:rPr>
            </w:pPr>
          </w:p>
        </w:tc>
      </w:tr>
      <w:tr w:rsidR="00953AD8" w:rsidRPr="00CD3262" w:rsidTr="00A236F6">
        <w:trPr>
          <w:gridAfter w:val="1"/>
          <w:wAfter w:w="77" w:type="pct"/>
          <w:trHeight w:val="190"/>
        </w:trPr>
        <w:tc>
          <w:tcPr>
            <w:tcW w:w="157" w:type="pct"/>
            <w:shd w:val="clear" w:color="auto" w:fill="auto"/>
            <w:tcMar>
              <w:left w:w="0" w:type="dxa"/>
              <w:right w:w="0" w:type="dxa"/>
            </w:tcMar>
            <w:vAlign w:val="center"/>
          </w:tcPr>
          <w:p w:rsidR="00953AD8" w:rsidRPr="00CD3262" w:rsidRDefault="00953AD8" w:rsidP="00A236F6">
            <w:pPr>
              <w:jc w:val="center"/>
              <w:rPr>
                <w:rFonts w:ascii="Verdana" w:hAnsi="Verdana" w:cs="Arial"/>
                <w:b/>
                <w:sz w:val="18"/>
                <w:szCs w:val="18"/>
              </w:rPr>
            </w:pPr>
            <w:r w:rsidRPr="00CD3262">
              <w:rPr>
                <w:rFonts w:ascii="Verdana" w:hAnsi="Verdana" w:cs="Arial"/>
                <w:b/>
                <w:sz w:val="18"/>
                <w:szCs w:val="18"/>
              </w:rPr>
              <w:t>5</w:t>
            </w:r>
          </w:p>
        </w:tc>
        <w:tc>
          <w:tcPr>
            <w:tcW w:w="1461" w:type="pct"/>
            <w:shd w:val="clear" w:color="auto" w:fill="auto"/>
            <w:vAlign w:val="center"/>
          </w:tcPr>
          <w:p w:rsidR="00953AD8" w:rsidRPr="00CD3262" w:rsidRDefault="00953AD8" w:rsidP="00A236F6">
            <w:pPr>
              <w:jc w:val="both"/>
              <w:rPr>
                <w:rFonts w:ascii="Verdana" w:hAnsi="Verdana" w:cs="Arial"/>
                <w:sz w:val="18"/>
                <w:szCs w:val="18"/>
              </w:rPr>
            </w:pPr>
            <w:r w:rsidRPr="00CD3262">
              <w:rPr>
                <w:rFonts w:ascii="Verdana" w:hAnsi="Verdana" w:cs="Arial"/>
                <w:sz w:val="18"/>
                <w:szCs w:val="18"/>
              </w:rPr>
              <w:t>Notificación de Adjudicación (fecha estimada)</w:t>
            </w:r>
          </w:p>
        </w:tc>
        <w:tc>
          <w:tcPr>
            <w:tcW w:w="230" w:type="pct"/>
            <w:shd w:val="clear" w:color="auto" w:fill="auto"/>
            <w:vAlign w:val="center"/>
          </w:tcPr>
          <w:p w:rsidR="00953AD8" w:rsidRPr="00CD3262" w:rsidRDefault="00953AD8" w:rsidP="00A236F6">
            <w:pPr>
              <w:jc w:val="center"/>
              <w:rPr>
                <w:rFonts w:ascii="Verdana" w:hAnsi="Verdana" w:cs="Arial"/>
                <w:b/>
                <w:sz w:val="18"/>
                <w:szCs w:val="18"/>
              </w:rPr>
            </w:pPr>
          </w:p>
        </w:tc>
        <w:tc>
          <w:tcPr>
            <w:tcW w:w="769" w:type="pct"/>
            <w:shd w:val="pct5" w:color="auto" w:fill="auto"/>
            <w:vAlign w:val="center"/>
          </w:tcPr>
          <w:p w:rsidR="00953AD8" w:rsidRPr="0011508F" w:rsidRDefault="00953AD8" w:rsidP="00A236F6">
            <w:pPr>
              <w:jc w:val="center"/>
              <w:rPr>
                <w:rFonts w:ascii="Verdana" w:hAnsi="Verdana" w:cs="Arial"/>
                <w:b/>
                <w:sz w:val="18"/>
                <w:szCs w:val="18"/>
              </w:rPr>
            </w:pPr>
            <w:r w:rsidRPr="0011508F">
              <w:rPr>
                <w:rFonts w:ascii="Verdana" w:hAnsi="Verdana" w:cs="Arial"/>
                <w:b/>
                <w:sz w:val="18"/>
                <w:szCs w:val="18"/>
              </w:rPr>
              <w:t>23/05/2011</w:t>
            </w:r>
          </w:p>
        </w:tc>
        <w:tc>
          <w:tcPr>
            <w:tcW w:w="616" w:type="pct"/>
            <w:shd w:val="clear" w:color="auto" w:fill="auto"/>
            <w:vAlign w:val="center"/>
          </w:tcPr>
          <w:p w:rsidR="00953AD8" w:rsidRPr="00CD3262" w:rsidRDefault="00953AD8" w:rsidP="00A236F6">
            <w:pPr>
              <w:jc w:val="center"/>
              <w:rPr>
                <w:rFonts w:ascii="Verdana" w:hAnsi="Verdana" w:cs="Arial"/>
                <w:sz w:val="18"/>
                <w:szCs w:val="18"/>
              </w:rPr>
            </w:pPr>
          </w:p>
        </w:tc>
        <w:tc>
          <w:tcPr>
            <w:tcW w:w="1691" w:type="pct"/>
            <w:gridSpan w:val="2"/>
            <w:shd w:val="clear" w:color="auto" w:fill="auto"/>
            <w:vAlign w:val="center"/>
          </w:tcPr>
          <w:p w:rsidR="00953AD8" w:rsidRPr="00CD3262" w:rsidRDefault="00953AD8" w:rsidP="00A236F6">
            <w:pPr>
              <w:rPr>
                <w:rFonts w:ascii="Verdana" w:hAnsi="Verdana" w:cs="Arial"/>
                <w:sz w:val="18"/>
                <w:szCs w:val="18"/>
              </w:rPr>
            </w:pPr>
          </w:p>
        </w:tc>
      </w:tr>
      <w:tr w:rsidR="00953AD8" w:rsidRPr="00CD3262" w:rsidTr="00A236F6">
        <w:trPr>
          <w:gridAfter w:val="1"/>
          <w:wAfter w:w="77" w:type="pct"/>
          <w:trHeight w:val="190"/>
        </w:trPr>
        <w:tc>
          <w:tcPr>
            <w:tcW w:w="157" w:type="pct"/>
            <w:shd w:val="clear" w:color="auto" w:fill="auto"/>
            <w:tcMar>
              <w:left w:w="0" w:type="dxa"/>
              <w:right w:w="0" w:type="dxa"/>
            </w:tcMar>
            <w:vAlign w:val="center"/>
          </w:tcPr>
          <w:p w:rsidR="00953AD8" w:rsidRPr="00CD3262" w:rsidRDefault="00953AD8" w:rsidP="00A236F6">
            <w:pPr>
              <w:jc w:val="center"/>
              <w:rPr>
                <w:rFonts w:ascii="Verdana" w:hAnsi="Verdana" w:cs="Arial"/>
                <w:b/>
                <w:sz w:val="18"/>
                <w:szCs w:val="18"/>
              </w:rPr>
            </w:pPr>
          </w:p>
        </w:tc>
        <w:tc>
          <w:tcPr>
            <w:tcW w:w="1461" w:type="pct"/>
            <w:shd w:val="clear" w:color="auto" w:fill="auto"/>
            <w:vAlign w:val="center"/>
          </w:tcPr>
          <w:p w:rsidR="00953AD8" w:rsidRPr="00CD3262" w:rsidRDefault="00953AD8" w:rsidP="00A236F6">
            <w:pPr>
              <w:jc w:val="both"/>
              <w:rPr>
                <w:rFonts w:ascii="Verdana" w:hAnsi="Verdana" w:cs="Arial"/>
                <w:sz w:val="18"/>
                <w:szCs w:val="18"/>
              </w:rPr>
            </w:pPr>
          </w:p>
        </w:tc>
        <w:tc>
          <w:tcPr>
            <w:tcW w:w="230" w:type="pct"/>
            <w:shd w:val="clear" w:color="auto" w:fill="auto"/>
            <w:vAlign w:val="center"/>
          </w:tcPr>
          <w:p w:rsidR="00953AD8" w:rsidRPr="00CD3262" w:rsidRDefault="00953AD8" w:rsidP="00A236F6">
            <w:pPr>
              <w:jc w:val="center"/>
              <w:rPr>
                <w:rFonts w:ascii="Verdana" w:hAnsi="Verdana" w:cs="Arial"/>
                <w:b/>
                <w:sz w:val="18"/>
                <w:szCs w:val="18"/>
              </w:rPr>
            </w:pPr>
          </w:p>
        </w:tc>
        <w:tc>
          <w:tcPr>
            <w:tcW w:w="769" w:type="pct"/>
            <w:shd w:val="clear" w:color="auto" w:fill="auto"/>
            <w:vAlign w:val="center"/>
          </w:tcPr>
          <w:p w:rsidR="00953AD8" w:rsidRPr="0011508F" w:rsidRDefault="00953AD8" w:rsidP="00A236F6">
            <w:pPr>
              <w:jc w:val="center"/>
              <w:rPr>
                <w:rFonts w:ascii="Verdana" w:hAnsi="Verdana" w:cs="Arial"/>
                <w:b/>
                <w:sz w:val="18"/>
                <w:szCs w:val="18"/>
              </w:rPr>
            </w:pPr>
          </w:p>
        </w:tc>
        <w:tc>
          <w:tcPr>
            <w:tcW w:w="616" w:type="pct"/>
            <w:shd w:val="clear" w:color="auto" w:fill="auto"/>
            <w:vAlign w:val="center"/>
          </w:tcPr>
          <w:p w:rsidR="00953AD8" w:rsidRPr="00CD3262" w:rsidRDefault="00953AD8" w:rsidP="00A236F6">
            <w:pPr>
              <w:jc w:val="center"/>
              <w:rPr>
                <w:rFonts w:ascii="Verdana" w:hAnsi="Verdana" w:cs="Arial"/>
                <w:sz w:val="18"/>
                <w:szCs w:val="18"/>
              </w:rPr>
            </w:pPr>
          </w:p>
        </w:tc>
        <w:tc>
          <w:tcPr>
            <w:tcW w:w="1691" w:type="pct"/>
            <w:gridSpan w:val="2"/>
            <w:shd w:val="clear" w:color="auto" w:fill="auto"/>
            <w:vAlign w:val="center"/>
          </w:tcPr>
          <w:p w:rsidR="00953AD8" w:rsidRPr="00CD3262" w:rsidRDefault="00953AD8" w:rsidP="00A236F6">
            <w:pPr>
              <w:rPr>
                <w:rFonts w:ascii="Verdana" w:hAnsi="Verdana" w:cs="Arial"/>
                <w:sz w:val="18"/>
                <w:szCs w:val="18"/>
              </w:rPr>
            </w:pPr>
          </w:p>
        </w:tc>
      </w:tr>
      <w:tr w:rsidR="00953AD8" w:rsidRPr="00CD3262" w:rsidTr="00A236F6">
        <w:trPr>
          <w:gridAfter w:val="1"/>
          <w:wAfter w:w="77" w:type="pct"/>
          <w:trHeight w:val="190"/>
        </w:trPr>
        <w:tc>
          <w:tcPr>
            <w:tcW w:w="157" w:type="pct"/>
            <w:shd w:val="clear" w:color="auto" w:fill="auto"/>
            <w:tcMar>
              <w:left w:w="0" w:type="dxa"/>
              <w:right w:w="0" w:type="dxa"/>
            </w:tcMar>
            <w:vAlign w:val="center"/>
          </w:tcPr>
          <w:p w:rsidR="00953AD8" w:rsidRPr="00CD3262" w:rsidRDefault="00953AD8" w:rsidP="00A236F6">
            <w:pPr>
              <w:jc w:val="center"/>
              <w:rPr>
                <w:rFonts w:ascii="Verdana" w:hAnsi="Verdana" w:cs="Arial"/>
                <w:b/>
                <w:sz w:val="18"/>
                <w:szCs w:val="18"/>
              </w:rPr>
            </w:pPr>
            <w:r w:rsidRPr="00CD3262">
              <w:rPr>
                <w:rFonts w:ascii="Verdana" w:hAnsi="Verdana" w:cs="Arial"/>
                <w:b/>
                <w:sz w:val="18"/>
                <w:szCs w:val="18"/>
              </w:rPr>
              <w:t>6</w:t>
            </w:r>
          </w:p>
        </w:tc>
        <w:tc>
          <w:tcPr>
            <w:tcW w:w="1461" w:type="pct"/>
            <w:shd w:val="clear" w:color="auto" w:fill="auto"/>
            <w:vAlign w:val="center"/>
          </w:tcPr>
          <w:p w:rsidR="00953AD8" w:rsidRPr="00CD3262" w:rsidRDefault="00953AD8" w:rsidP="00A236F6">
            <w:pPr>
              <w:jc w:val="both"/>
              <w:rPr>
                <w:rFonts w:ascii="Verdana" w:hAnsi="Verdana" w:cs="Arial"/>
                <w:sz w:val="18"/>
                <w:szCs w:val="18"/>
              </w:rPr>
            </w:pPr>
            <w:r w:rsidRPr="00CD3262">
              <w:rPr>
                <w:rFonts w:ascii="Verdana" w:hAnsi="Verdana" w:cs="Arial"/>
                <w:sz w:val="18"/>
                <w:szCs w:val="18"/>
              </w:rPr>
              <w:t>Presentación de documentos para suscripción de contrato (fecha estimada)</w:t>
            </w:r>
          </w:p>
        </w:tc>
        <w:tc>
          <w:tcPr>
            <w:tcW w:w="230" w:type="pct"/>
            <w:shd w:val="clear" w:color="auto" w:fill="auto"/>
            <w:vAlign w:val="center"/>
          </w:tcPr>
          <w:p w:rsidR="00953AD8" w:rsidRPr="00CD3262" w:rsidRDefault="00953AD8" w:rsidP="00A236F6">
            <w:pPr>
              <w:jc w:val="center"/>
              <w:rPr>
                <w:rFonts w:ascii="Verdana" w:hAnsi="Verdana" w:cs="Arial"/>
                <w:b/>
                <w:sz w:val="18"/>
                <w:szCs w:val="18"/>
              </w:rPr>
            </w:pPr>
          </w:p>
        </w:tc>
        <w:tc>
          <w:tcPr>
            <w:tcW w:w="769" w:type="pct"/>
            <w:shd w:val="pct5" w:color="auto" w:fill="auto"/>
            <w:vAlign w:val="center"/>
          </w:tcPr>
          <w:p w:rsidR="00953AD8" w:rsidRPr="0011508F" w:rsidRDefault="00953AD8" w:rsidP="00A236F6">
            <w:pPr>
              <w:jc w:val="center"/>
              <w:rPr>
                <w:rFonts w:ascii="Verdana" w:hAnsi="Verdana" w:cs="Arial"/>
                <w:b/>
                <w:sz w:val="18"/>
                <w:szCs w:val="18"/>
              </w:rPr>
            </w:pPr>
            <w:r w:rsidRPr="0011508F">
              <w:rPr>
                <w:rFonts w:ascii="Verdana" w:hAnsi="Verdana" w:cs="Arial"/>
                <w:b/>
                <w:sz w:val="18"/>
                <w:szCs w:val="18"/>
              </w:rPr>
              <w:t>03/06/2011</w:t>
            </w:r>
          </w:p>
        </w:tc>
        <w:tc>
          <w:tcPr>
            <w:tcW w:w="616" w:type="pct"/>
            <w:shd w:val="clear" w:color="auto" w:fill="auto"/>
            <w:vAlign w:val="center"/>
          </w:tcPr>
          <w:p w:rsidR="00953AD8" w:rsidRPr="00CD3262" w:rsidRDefault="00953AD8" w:rsidP="00A236F6">
            <w:pPr>
              <w:jc w:val="center"/>
              <w:rPr>
                <w:rFonts w:ascii="Verdana" w:hAnsi="Verdana" w:cs="Arial"/>
                <w:sz w:val="18"/>
                <w:szCs w:val="18"/>
              </w:rPr>
            </w:pPr>
          </w:p>
        </w:tc>
        <w:tc>
          <w:tcPr>
            <w:tcW w:w="1691" w:type="pct"/>
            <w:gridSpan w:val="2"/>
            <w:shd w:val="clear" w:color="auto" w:fill="auto"/>
            <w:vAlign w:val="center"/>
          </w:tcPr>
          <w:p w:rsidR="00953AD8" w:rsidRPr="00CD3262" w:rsidRDefault="00953AD8" w:rsidP="00A236F6">
            <w:pPr>
              <w:rPr>
                <w:rFonts w:ascii="Verdana" w:hAnsi="Verdana" w:cs="Arial"/>
                <w:sz w:val="18"/>
                <w:szCs w:val="18"/>
              </w:rPr>
            </w:pPr>
          </w:p>
        </w:tc>
      </w:tr>
      <w:tr w:rsidR="00953AD8" w:rsidRPr="00CD3262" w:rsidTr="00A236F6">
        <w:trPr>
          <w:gridAfter w:val="1"/>
          <w:wAfter w:w="77" w:type="pct"/>
          <w:trHeight w:val="190"/>
        </w:trPr>
        <w:tc>
          <w:tcPr>
            <w:tcW w:w="157" w:type="pct"/>
            <w:shd w:val="clear" w:color="auto" w:fill="auto"/>
            <w:tcMar>
              <w:left w:w="0" w:type="dxa"/>
              <w:right w:w="0" w:type="dxa"/>
            </w:tcMar>
            <w:vAlign w:val="center"/>
          </w:tcPr>
          <w:p w:rsidR="00953AD8" w:rsidRPr="00CD3262" w:rsidRDefault="00953AD8" w:rsidP="00A236F6">
            <w:pPr>
              <w:jc w:val="center"/>
              <w:rPr>
                <w:rFonts w:ascii="Verdana" w:hAnsi="Verdana" w:cs="Arial"/>
                <w:b/>
                <w:sz w:val="18"/>
                <w:szCs w:val="18"/>
              </w:rPr>
            </w:pPr>
          </w:p>
        </w:tc>
        <w:tc>
          <w:tcPr>
            <w:tcW w:w="1461" w:type="pct"/>
            <w:shd w:val="clear" w:color="auto" w:fill="auto"/>
            <w:vAlign w:val="center"/>
          </w:tcPr>
          <w:p w:rsidR="00953AD8" w:rsidRPr="00CD3262" w:rsidRDefault="00953AD8" w:rsidP="00A236F6">
            <w:pPr>
              <w:jc w:val="both"/>
              <w:rPr>
                <w:rFonts w:ascii="Verdana" w:hAnsi="Verdana" w:cs="Arial"/>
                <w:sz w:val="18"/>
                <w:szCs w:val="18"/>
              </w:rPr>
            </w:pPr>
          </w:p>
        </w:tc>
        <w:tc>
          <w:tcPr>
            <w:tcW w:w="230" w:type="pct"/>
            <w:shd w:val="clear" w:color="auto" w:fill="auto"/>
            <w:vAlign w:val="center"/>
          </w:tcPr>
          <w:p w:rsidR="00953AD8" w:rsidRPr="00CD3262" w:rsidRDefault="00953AD8" w:rsidP="00A236F6">
            <w:pPr>
              <w:jc w:val="center"/>
              <w:rPr>
                <w:rFonts w:ascii="Verdana" w:hAnsi="Verdana" w:cs="Arial"/>
                <w:b/>
                <w:sz w:val="18"/>
                <w:szCs w:val="18"/>
              </w:rPr>
            </w:pPr>
          </w:p>
        </w:tc>
        <w:tc>
          <w:tcPr>
            <w:tcW w:w="769" w:type="pct"/>
            <w:shd w:val="clear" w:color="auto" w:fill="auto"/>
            <w:vAlign w:val="center"/>
          </w:tcPr>
          <w:p w:rsidR="00953AD8" w:rsidRPr="0011508F" w:rsidRDefault="00953AD8" w:rsidP="00A236F6">
            <w:pPr>
              <w:jc w:val="center"/>
              <w:rPr>
                <w:rFonts w:ascii="Verdana" w:hAnsi="Verdana" w:cs="Arial"/>
                <w:b/>
                <w:sz w:val="18"/>
                <w:szCs w:val="18"/>
              </w:rPr>
            </w:pPr>
          </w:p>
        </w:tc>
        <w:tc>
          <w:tcPr>
            <w:tcW w:w="616" w:type="pct"/>
            <w:shd w:val="clear" w:color="auto" w:fill="auto"/>
            <w:vAlign w:val="center"/>
          </w:tcPr>
          <w:p w:rsidR="00953AD8" w:rsidRPr="00CD3262" w:rsidRDefault="00953AD8" w:rsidP="00A236F6">
            <w:pPr>
              <w:jc w:val="center"/>
              <w:rPr>
                <w:rFonts w:ascii="Verdana" w:hAnsi="Verdana" w:cs="Arial"/>
                <w:sz w:val="18"/>
                <w:szCs w:val="18"/>
              </w:rPr>
            </w:pPr>
          </w:p>
        </w:tc>
        <w:tc>
          <w:tcPr>
            <w:tcW w:w="1691" w:type="pct"/>
            <w:gridSpan w:val="2"/>
            <w:shd w:val="clear" w:color="auto" w:fill="auto"/>
            <w:vAlign w:val="center"/>
          </w:tcPr>
          <w:p w:rsidR="00953AD8" w:rsidRPr="00CD3262" w:rsidRDefault="00953AD8" w:rsidP="00A236F6">
            <w:pPr>
              <w:rPr>
                <w:rFonts w:ascii="Verdana" w:hAnsi="Verdana" w:cs="Arial"/>
                <w:sz w:val="18"/>
                <w:szCs w:val="18"/>
              </w:rPr>
            </w:pPr>
          </w:p>
        </w:tc>
      </w:tr>
      <w:tr w:rsidR="00953AD8" w:rsidRPr="00CD3262" w:rsidTr="00A236F6">
        <w:trPr>
          <w:gridAfter w:val="1"/>
          <w:wAfter w:w="77" w:type="pct"/>
          <w:trHeight w:val="190"/>
        </w:trPr>
        <w:tc>
          <w:tcPr>
            <w:tcW w:w="157" w:type="pct"/>
            <w:shd w:val="clear" w:color="auto" w:fill="auto"/>
            <w:tcMar>
              <w:left w:w="0" w:type="dxa"/>
              <w:right w:w="0" w:type="dxa"/>
            </w:tcMar>
            <w:vAlign w:val="center"/>
          </w:tcPr>
          <w:p w:rsidR="00953AD8" w:rsidRPr="00CD3262" w:rsidRDefault="00953AD8" w:rsidP="00A236F6">
            <w:pPr>
              <w:jc w:val="center"/>
              <w:rPr>
                <w:rFonts w:ascii="Verdana" w:hAnsi="Verdana" w:cs="Arial"/>
                <w:b/>
                <w:sz w:val="18"/>
                <w:szCs w:val="18"/>
              </w:rPr>
            </w:pPr>
            <w:r w:rsidRPr="00CD3262">
              <w:rPr>
                <w:rFonts w:ascii="Verdana" w:hAnsi="Verdana" w:cs="Arial"/>
                <w:b/>
                <w:sz w:val="18"/>
                <w:szCs w:val="18"/>
              </w:rPr>
              <w:t>7</w:t>
            </w:r>
          </w:p>
        </w:tc>
        <w:tc>
          <w:tcPr>
            <w:tcW w:w="1461" w:type="pct"/>
            <w:shd w:val="clear" w:color="auto" w:fill="auto"/>
            <w:vAlign w:val="center"/>
          </w:tcPr>
          <w:p w:rsidR="00953AD8" w:rsidRPr="00CD3262" w:rsidRDefault="00953AD8" w:rsidP="00A236F6">
            <w:pPr>
              <w:jc w:val="both"/>
              <w:rPr>
                <w:rFonts w:ascii="Verdana" w:hAnsi="Verdana" w:cs="Arial"/>
                <w:sz w:val="18"/>
                <w:szCs w:val="18"/>
              </w:rPr>
            </w:pPr>
            <w:r w:rsidRPr="00CD3262">
              <w:rPr>
                <w:rFonts w:ascii="Verdana" w:hAnsi="Verdana" w:cs="Arial"/>
                <w:sz w:val="18"/>
                <w:szCs w:val="18"/>
              </w:rPr>
              <w:t>Suscripción de contrato (fecha estimada)</w:t>
            </w:r>
          </w:p>
        </w:tc>
        <w:tc>
          <w:tcPr>
            <w:tcW w:w="230" w:type="pct"/>
            <w:shd w:val="clear" w:color="auto" w:fill="auto"/>
            <w:vAlign w:val="center"/>
          </w:tcPr>
          <w:p w:rsidR="00953AD8" w:rsidRPr="00CD3262" w:rsidRDefault="00953AD8" w:rsidP="00A236F6">
            <w:pPr>
              <w:jc w:val="center"/>
              <w:rPr>
                <w:rFonts w:ascii="Verdana" w:hAnsi="Verdana" w:cs="Arial"/>
                <w:b/>
                <w:sz w:val="18"/>
                <w:szCs w:val="18"/>
              </w:rPr>
            </w:pPr>
          </w:p>
        </w:tc>
        <w:tc>
          <w:tcPr>
            <w:tcW w:w="769" w:type="pct"/>
            <w:shd w:val="pct5" w:color="auto" w:fill="auto"/>
            <w:vAlign w:val="center"/>
          </w:tcPr>
          <w:p w:rsidR="00953AD8" w:rsidRPr="0011508F" w:rsidRDefault="00953AD8" w:rsidP="00A236F6">
            <w:pPr>
              <w:jc w:val="center"/>
              <w:rPr>
                <w:rFonts w:ascii="Verdana" w:hAnsi="Verdana" w:cs="Arial"/>
                <w:b/>
                <w:sz w:val="18"/>
                <w:szCs w:val="18"/>
              </w:rPr>
            </w:pPr>
            <w:r w:rsidRPr="0011508F">
              <w:rPr>
                <w:rFonts w:ascii="Verdana" w:hAnsi="Verdana" w:cs="Arial"/>
                <w:b/>
                <w:sz w:val="18"/>
                <w:szCs w:val="18"/>
              </w:rPr>
              <w:t>06/06/2011</w:t>
            </w:r>
          </w:p>
        </w:tc>
        <w:tc>
          <w:tcPr>
            <w:tcW w:w="616" w:type="pct"/>
            <w:shd w:val="clear" w:color="auto" w:fill="auto"/>
            <w:vAlign w:val="center"/>
          </w:tcPr>
          <w:p w:rsidR="00953AD8" w:rsidRPr="00CD3262" w:rsidRDefault="00953AD8" w:rsidP="00A236F6">
            <w:pPr>
              <w:jc w:val="center"/>
              <w:rPr>
                <w:rFonts w:ascii="Verdana" w:hAnsi="Verdana" w:cs="Arial"/>
                <w:sz w:val="18"/>
                <w:szCs w:val="18"/>
              </w:rPr>
            </w:pPr>
          </w:p>
        </w:tc>
        <w:tc>
          <w:tcPr>
            <w:tcW w:w="1691" w:type="pct"/>
            <w:gridSpan w:val="2"/>
            <w:shd w:val="clear" w:color="auto" w:fill="auto"/>
            <w:vAlign w:val="center"/>
          </w:tcPr>
          <w:p w:rsidR="00953AD8" w:rsidRPr="00CD3262" w:rsidRDefault="00953AD8" w:rsidP="00A236F6">
            <w:pPr>
              <w:rPr>
                <w:rFonts w:ascii="Verdana" w:hAnsi="Verdana" w:cs="Arial"/>
                <w:sz w:val="18"/>
                <w:szCs w:val="18"/>
              </w:rPr>
            </w:pPr>
          </w:p>
        </w:tc>
      </w:tr>
    </w:tbl>
    <w:p w:rsidR="00F66954" w:rsidRDefault="00F66954" w:rsidP="00F55503">
      <w:pPr>
        <w:widowControl w:val="0"/>
        <w:autoSpaceDE w:val="0"/>
        <w:autoSpaceDN w:val="0"/>
        <w:adjustRightInd w:val="0"/>
        <w:ind w:left="567"/>
        <w:jc w:val="both"/>
        <w:rPr>
          <w:rFonts w:ascii="Verdana" w:hAnsi="Verdana"/>
          <w:b/>
          <w:sz w:val="18"/>
          <w:szCs w:val="18"/>
        </w:rPr>
      </w:pPr>
    </w:p>
    <w:p w:rsidR="00953AD8" w:rsidRDefault="00953AD8" w:rsidP="00F55503">
      <w:pPr>
        <w:widowControl w:val="0"/>
        <w:autoSpaceDE w:val="0"/>
        <w:autoSpaceDN w:val="0"/>
        <w:adjustRightInd w:val="0"/>
        <w:ind w:left="567"/>
        <w:jc w:val="both"/>
        <w:rPr>
          <w:rFonts w:ascii="Verdana" w:hAnsi="Verdana"/>
          <w:b/>
          <w:sz w:val="18"/>
          <w:szCs w:val="18"/>
        </w:rPr>
      </w:pPr>
    </w:p>
    <w:p w:rsidR="00953AD8" w:rsidRDefault="00953AD8" w:rsidP="00F55503">
      <w:pPr>
        <w:widowControl w:val="0"/>
        <w:autoSpaceDE w:val="0"/>
        <w:autoSpaceDN w:val="0"/>
        <w:adjustRightInd w:val="0"/>
        <w:ind w:left="567"/>
        <w:jc w:val="both"/>
        <w:rPr>
          <w:rFonts w:ascii="Verdana" w:hAnsi="Verdana"/>
          <w:b/>
          <w:sz w:val="18"/>
          <w:szCs w:val="18"/>
        </w:rPr>
      </w:pPr>
    </w:p>
    <w:p w:rsidR="00953AD8" w:rsidRDefault="00953AD8" w:rsidP="00F55503">
      <w:pPr>
        <w:widowControl w:val="0"/>
        <w:autoSpaceDE w:val="0"/>
        <w:autoSpaceDN w:val="0"/>
        <w:adjustRightInd w:val="0"/>
        <w:ind w:left="567"/>
        <w:jc w:val="both"/>
        <w:rPr>
          <w:rFonts w:ascii="Verdana" w:hAnsi="Verdana"/>
          <w:b/>
          <w:sz w:val="18"/>
          <w:szCs w:val="18"/>
        </w:rPr>
      </w:pPr>
    </w:p>
    <w:p w:rsidR="00953AD8" w:rsidRDefault="00953AD8" w:rsidP="00F55503">
      <w:pPr>
        <w:widowControl w:val="0"/>
        <w:autoSpaceDE w:val="0"/>
        <w:autoSpaceDN w:val="0"/>
        <w:adjustRightInd w:val="0"/>
        <w:ind w:left="567"/>
        <w:jc w:val="both"/>
        <w:rPr>
          <w:rFonts w:ascii="Verdana" w:hAnsi="Verdana"/>
          <w:b/>
          <w:sz w:val="18"/>
          <w:szCs w:val="18"/>
        </w:rPr>
      </w:pPr>
    </w:p>
    <w:p w:rsidR="00953AD8" w:rsidRDefault="00953AD8" w:rsidP="00F55503">
      <w:pPr>
        <w:widowControl w:val="0"/>
        <w:autoSpaceDE w:val="0"/>
        <w:autoSpaceDN w:val="0"/>
        <w:adjustRightInd w:val="0"/>
        <w:ind w:left="567"/>
        <w:jc w:val="both"/>
        <w:rPr>
          <w:rFonts w:ascii="Verdana" w:hAnsi="Verdana"/>
          <w:b/>
          <w:sz w:val="18"/>
          <w:szCs w:val="18"/>
        </w:rPr>
      </w:pPr>
    </w:p>
    <w:p w:rsidR="00953AD8" w:rsidRDefault="00953AD8" w:rsidP="00F55503">
      <w:pPr>
        <w:widowControl w:val="0"/>
        <w:autoSpaceDE w:val="0"/>
        <w:autoSpaceDN w:val="0"/>
        <w:adjustRightInd w:val="0"/>
        <w:ind w:left="567"/>
        <w:jc w:val="both"/>
        <w:rPr>
          <w:rFonts w:ascii="Verdana" w:hAnsi="Verdana"/>
          <w:b/>
          <w:sz w:val="18"/>
          <w:szCs w:val="18"/>
        </w:rPr>
      </w:pPr>
    </w:p>
    <w:p w:rsidR="00953AD8" w:rsidRDefault="00953AD8" w:rsidP="00F55503">
      <w:pPr>
        <w:widowControl w:val="0"/>
        <w:autoSpaceDE w:val="0"/>
        <w:autoSpaceDN w:val="0"/>
        <w:adjustRightInd w:val="0"/>
        <w:ind w:left="567"/>
        <w:jc w:val="both"/>
        <w:rPr>
          <w:rFonts w:ascii="Verdana" w:hAnsi="Verdana"/>
          <w:b/>
          <w:sz w:val="18"/>
          <w:szCs w:val="18"/>
        </w:rPr>
      </w:pPr>
    </w:p>
    <w:p w:rsidR="00953AD8" w:rsidRDefault="00953AD8" w:rsidP="00F55503">
      <w:pPr>
        <w:widowControl w:val="0"/>
        <w:autoSpaceDE w:val="0"/>
        <w:autoSpaceDN w:val="0"/>
        <w:adjustRightInd w:val="0"/>
        <w:ind w:left="567"/>
        <w:jc w:val="both"/>
        <w:rPr>
          <w:rFonts w:ascii="Verdana" w:hAnsi="Verdana"/>
          <w:b/>
          <w:sz w:val="18"/>
          <w:szCs w:val="18"/>
        </w:rPr>
      </w:pPr>
    </w:p>
    <w:p w:rsidR="00953AD8" w:rsidRDefault="00953AD8" w:rsidP="00F55503">
      <w:pPr>
        <w:widowControl w:val="0"/>
        <w:autoSpaceDE w:val="0"/>
        <w:autoSpaceDN w:val="0"/>
        <w:adjustRightInd w:val="0"/>
        <w:ind w:left="567"/>
        <w:jc w:val="both"/>
        <w:rPr>
          <w:rFonts w:ascii="Verdana" w:hAnsi="Verdana"/>
          <w:b/>
          <w:sz w:val="18"/>
          <w:szCs w:val="18"/>
        </w:rPr>
      </w:pPr>
    </w:p>
    <w:p w:rsidR="00953AD8" w:rsidRDefault="00953AD8" w:rsidP="00F55503">
      <w:pPr>
        <w:widowControl w:val="0"/>
        <w:autoSpaceDE w:val="0"/>
        <w:autoSpaceDN w:val="0"/>
        <w:adjustRightInd w:val="0"/>
        <w:ind w:left="567"/>
        <w:jc w:val="both"/>
        <w:rPr>
          <w:rFonts w:ascii="Verdana" w:hAnsi="Verdana"/>
          <w:b/>
          <w:sz w:val="18"/>
          <w:szCs w:val="18"/>
        </w:rPr>
      </w:pPr>
    </w:p>
    <w:p w:rsidR="00953AD8" w:rsidRDefault="00953AD8" w:rsidP="00F55503">
      <w:pPr>
        <w:widowControl w:val="0"/>
        <w:autoSpaceDE w:val="0"/>
        <w:autoSpaceDN w:val="0"/>
        <w:adjustRightInd w:val="0"/>
        <w:ind w:left="567"/>
        <w:jc w:val="both"/>
        <w:rPr>
          <w:rFonts w:ascii="Verdana" w:hAnsi="Verdana"/>
          <w:b/>
          <w:sz w:val="18"/>
          <w:szCs w:val="18"/>
        </w:rPr>
      </w:pPr>
    </w:p>
    <w:p w:rsidR="00953AD8" w:rsidRDefault="00953AD8" w:rsidP="00F55503">
      <w:pPr>
        <w:widowControl w:val="0"/>
        <w:autoSpaceDE w:val="0"/>
        <w:autoSpaceDN w:val="0"/>
        <w:adjustRightInd w:val="0"/>
        <w:ind w:left="567"/>
        <w:jc w:val="both"/>
        <w:rPr>
          <w:rFonts w:ascii="Verdana" w:hAnsi="Verdana"/>
          <w:b/>
          <w:sz w:val="18"/>
          <w:szCs w:val="18"/>
        </w:rPr>
      </w:pPr>
    </w:p>
    <w:p w:rsidR="00953AD8" w:rsidRDefault="00953AD8" w:rsidP="00F55503">
      <w:pPr>
        <w:widowControl w:val="0"/>
        <w:autoSpaceDE w:val="0"/>
        <w:autoSpaceDN w:val="0"/>
        <w:adjustRightInd w:val="0"/>
        <w:ind w:left="567"/>
        <w:jc w:val="both"/>
        <w:rPr>
          <w:rFonts w:ascii="Verdana" w:hAnsi="Verdana"/>
          <w:b/>
          <w:sz w:val="18"/>
          <w:szCs w:val="18"/>
        </w:rPr>
      </w:pPr>
    </w:p>
    <w:p w:rsidR="00953AD8" w:rsidRDefault="00953AD8" w:rsidP="00F55503">
      <w:pPr>
        <w:widowControl w:val="0"/>
        <w:autoSpaceDE w:val="0"/>
        <w:autoSpaceDN w:val="0"/>
        <w:adjustRightInd w:val="0"/>
        <w:ind w:left="567"/>
        <w:jc w:val="both"/>
        <w:rPr>
          <w:rFonts w:ascii="Verdana" w:hAnsi="Verdana"/>
          <w:b/>
          <w:sz w:val="18"/>
          <w:szCs w:val="18"/>
        </w:rPr>
      </w:pPr>
    </w:p>
    <w:p w:rsidR="00953AD8" w:rsidRDefault="00953AD8" w:rsidP="00F55503">
      <w:pPr>
        <w:widowControl w:val="0"/>
        <w:autoSpaceDE w:val="0"/>
        <w:autoSpaceDN w:val="0"/>
        <w:adjustRightInd w:val="0"/>
        <w:ind w:left="567"/>
        <w:jc w:val="both"/>
        <w:rPr>
          <w:rFonts w:ascii="Verdana" w:hAnsi="Verdana"/>
          <w:b/>
          <w:sz w:val="18"/>
          <w:szCs w:val="18"/>
        </w:rPr>
      </w:pPr>
    </w:p>
    <w:p w:rsidR="00953AD8" w:rsidRDefault="00953AD8" w:rsidP="00F55503">
      <w:pPr>
        <w:widowControl w:val="0"/>
        <w:autoSpaceDE w:val="0"/>
        <w:autoSpaceDN w:val="0"/>
        <w:adjustRightInd w:val="0"/>
        <w:ind w:left="567"/>
        <w:jc w:val="both"/>
        <w:rPr>
          <w:rFonts w:ascii="Verdana" w:hAnsi="Verdana"/>
          <w:b/>
          <w:sz w:val="18"/>
          <w:szCs w:val="18"/>
        </w:rPr>
      </w:pPr>
    </w:p>
    <w:p w:rsidR="00953AD8" w:rsidRDefault="00953AD8" w:rsidP="00F55503">
      <w:pPr>
        <w:widowControl w:val="0"/>
        <w:autoSpaceDE w:val="0"/>
        <w:autoSpaceDN w:val="0"/>
        <w:adjustRightInd w:val="0"/>
        <w:ind w:left="567"/>
        <w:jc w:val="both"/>
        <w:rPr>
          <w:rFonts w:ascii="Verdana" w:hAnsi="Verdana"/>
          <w:b/>
          <w:sz w:val="18"/>
          <w:szCs w:val="18"/>
        </w:rPr>
      </w:pPr>
    </w:p>
    <w:p w:rsidR="00953AD8" w:rsidRDefault="00953AD8" w:rsidP="00F55503">
      <w:pPr>
        <w:widowControl w:val="0"/>
        <w:autoSpaceDE w:val="0"/>
        <w:autoSpaceDN w:val="0"/>
        <w:adjustRightInd w:val="0"/>
        <w:ind w:left="567"/>
        <w:jc w:val="both"/>
        <w:rPr>
          <w:rFonts w:ascii="Verdana" w:hAnsi="Verdana"/>
          <w:b/>
          <w:sz w:val="18"/>
          <w:szCs w:val="18"/>
        </w:rPr>
      </w:pPr>
    </w:p>
    <w:p w:rsidR="00953AD8" w:rsidRDefault="00953AD8" w:rsidP="00F55503">
      <w:pPr>
        <w:widowControl w:val="0"/>
        <w:autoSpaceDE w:val="0"/>
        <w:autoSpaceDN w:val="0"/>
        <w:adjustRightInd w:val="0"/>
        <w:ind w:left="567"/>
        <w:jc w:val="both"/>
        <w:rPr>
          <w:rFonts w:ascii="Verdana" w:hAnsi="Verdana"/>
          <w:b/>
          <w:sz w:val="18"/>
          <w:szCs w:val="18"/>
        </w:rPr>
      </w:pPr>
    </w:p>
    <w:p w:rsidR="00953AD8" w:rsidRDefault="00953AD8" w:rsidP="00F55503">
      <w:pPr>
        <w:widowControl w:val="0"/>
        <w:autoSpaceDE w:val="0"/>
        <w:autoSpaceDN w:val="0"/>
        <w:adjustRightInd w:val="0"/>
        <w:ind w:left="567"/>
        <w:jc w:val="both"/>
        <w:rPr>
          <w:rFonts w:ascii="Verdana" w:hAnsi="Verdana"/>
          <w:b/>
          <w:sz w:val="18"/>
          <w:szCs w:val="18"/>
        </w:rPr>
      </w:pPr>
    </w:p>
    <w:p w:rsidR="00953AD8" w:rsidRDefault="00953AD8" w:rsidP="00F55503">
      <w:pPr>
        <w:widowControl w:val="0"/>
        <w:autoSpaceDE w:val="0"/>
        <w:autoSpaceDN w:val="0"/>
        <w:adjustRightInd w:val="0"/>
        <w:ind w:left="567"/>
        <w:jc w:val="both"/>
        <w:rPr>
          <w:rFonts w:ascii="Verdana" w:hAnsi="Verdana"/>
          <w:b/>
          <w:sz w:val="18"/>
          <w:szCs w:val="18"/>
        </w:rPr>
      </w:pPr>
    </w:p>
    <w:p w:rsidR="00953AD8" w:rsidRDefault="00953AD8" w:rsidP="00F55503">
      <w:pPr>
        <w:widowControl w:val="0"/>
        <w:autoSpaceDE w:val="0"/>
        <w:autoSpaceDN w:val="0"/>
        <w:adjustRightInd w:val="0"/>
        <w:ind w:left="567"/>
        <w:jc w:val="both"/>
        <w:rPr>
          <w:rFonts w:ascii="Verdana" w:hAnsi="Verdana"/>
          <w:b/>
          <w:sz w:val="18"/>
          <w:szCs w:val="18"/>
        </w:rPr>
      </w:pPr>
    </w:p>
    <w:p w:rsidR="00C35659" w:rsidRDefault="00C35659" w:rsidP="00F55503">
      <w:pPr>
        <w:widowControl w:val="0"/>
        <w:autoSpaceDE w:val="0"/>
        <w:autoSpaceDN w:val="0"/>
        <w:adjustRightInd w:val="0"/>
        <w:ind w:left="567"/>
        <w:jc w:val="both"/>
        <w:rPr>
          <w:rFonts w:ascii="Verdana" w:hAnsi="Verdana"/>
          <w:b/>
          <w:sz w:val="18"/>
          <w:szCs w:val="18"/>
        </w:rPr>
      </w:pPr>
    </w:p>
    <w:p w:rsidR="00C35659" w:rsidRDefault="00C35659" w:rsidP="00F55503">
      <w:pPr>
        <w:widowControl w:val="0"/>
        <w:autoSpaceDE w:val="0"/>
        <w:autoSpaceDN w:val="0"/>
        <w:adjustRightInd w:val="0"/>
        <w:ind w:left="567"/>
        <w:jc w:val="both"/>
        <w:rPr>
          <w:rFonts w:ascii="Verdana" w:hAnsi="Verdana"/>
          <w:b/>
          <w:sz w:val="18"/>
          <w:szCs w:val="18"/>
        </w:rPr>
      </w:pPr>
    </w:p>
    <w:p w:rsidR="00F55503" w:rsidRPr="00CD3262" w:rsidRDefault="0030604E" w:rsidP="00F55503">
      <w:pPr>
        <w:widowControl w:val="0"/>
        <w:autoSpaceDE w:val="0"/>
        <w:autoSpaceDN w:val="0"/>
        <w:adjustRightInd w:val="0"/>
        <w:ind w:left="567"/>
        <w:jc w:val="both"/>
        <w:rPr>
          <w:rFonts w:ascii="Verdana" w:hAnsi="Verdana"/>
          <w:b/>
          <w:sz w:val="18"/>
          <w:szCs w:val="18"/>
        </w:rPr>
      </w:pPr>
      <w:r>
        <w:rPr>
          <w:rFonts w:ascii="Verdana" w:hAnsi="Verdana"/>
          <w:b/>
          <w:sz w:val="18"/>
          <w:szCs w:val="18"/>
        </w:rPr>
        <w:t xml:space="preserve">Debe </w:t>
      </w:r>
      <w:r w:rsidR="00F55503" w:rsidRPr="00CD3262">
        <w:rPr>
          <w:rFonts w:ascii="Verdana" w:hAnsi="Verdana"/>
          <w:b/>
          <w:sz w:val="18"/>
          <w:szCs w:val="18"/>
        </w:rPr>
        <w:t>decir:</w:t>
      </w:r>
    </w:p>
    <w:p w:rsidR="009417CD" w:rsidRPr="00CD3262" w:rsidRDefault="009417CD" w:rsidP="00F55503">
      <w:pPr>
        <w:widowControl w:val="0"/>
        <w:autoSpaceDE w:val="0"/>
        <w:autoSpaceDN w:val="0"/>
        <w:adjustRightInd w:val="0"/>
        <w:ind w:left="567"/>
        <w:jc w:val="both"/>
        <w:rPr>
          <w:rFonts w:ascii="Verdana" w:hAnsi="Verdana"/>
          <w:sz w:val="18"/>
          <w:szCs w:val="18"/>
        </w:rPr>
      </w:pPr>
    </w:p>
    <w:p w:rsidR="00F55503" w:rsidRDefault="00F55503" w:rsidP="00F55503">
      <w:pPr>
        <w:widowControl w:val="0"/>
        <w:autoSpaceDE w:val="0"/>
        <w:autoSpaceDN w:val="0"/>
        <w:adjustRightInd w:val="0"/>
        <w:ind w:left="567"/>
        <w:jc w:val="both"/>
        <w:rPr>
          <w:rFonts w:ascii="Verdana" w:hAnsi="Verdana"/>
          <w:sz w:val="18"/>
          <w:szCs w:val="18"/>
        </w:rPr>
      </w:pPr>
    </w:p>
    <w:tbl>
      <w:tblPr>
        <w:tblpPr w:leftFromText="141" w:rightFromText="141" w:vertAnchor="text" w:horzAnchor="margin" w:tblpX="567" w:tblpY="13"/>
        <w:tblW w:w="4798" w:type="pct"/>
        <w:tblLayout w:type="fixed"/>
        <w:tblCellMar>
          <w:left w:w="57" w:type="dxa"/>
          <w:right w:w="57" w:type="dxa"/>
        </w:tblCellMar>
        <w:tblLook w:val="01E0"/>
      </w:tblPr>
      <w:tblGrid>
        <w:gridCol w:w="297"/>
        <w:gridCol w:w="2682"/>
        <w:gridCol w:w="414"/>
        <w:gridCol w:w="1428"/>
        <w:gridCol w:w="1146"/>
        <w:gridCol w:w="3115"/>
      </w:tblGrid>
      <w:tr w:rsidR="00953AD8" w:rsidRPr="00CD3262" w:rsidTr="00A236F6">
        <w:trPr>
          <w:trHeight w:val="190"/>
        </w:trPr>
        <w:tc>
          <w:tcPr>
            <w:tcW w:w="163" w:type="pct"/>
            <w:shd w:val="clear" w:color="auto" w:fill="auto"/>
            <w:tcMar>
              <w:left w:w="0" w:type="dxa"/>
              <w:right w:w="0" w:type="dxa"/>
            </w:tcMar>
            <w:vAlign w:val="center"/>
          </w:tcPr>
          <w:p w:rsidR="00953AD8" w:rsidRPr="00CD3262" w:rsidRDefault="00953AD8" w:rsidP="00A236F6">
            <w:pPr>
              <w:tabs>
                <w:tab w:val="left" w:pos="3402"/>
                <w:tab w:val="left" w:pos="3828"/>
                <w:tab w:val="left" w:pos="4253"/>
              </w:tabs>
              <w:jc w:val="center"/>
              <w:rPr>
                <w:rFonts w:ascii="Verdana" w:hAnsi="Verdana" w:cs="Arial"/>
                <w:b/>
                <w:sz w:val="18"/>
                <w:szCs w:val="18"/>
              </w:rPr>
            </w:pPr>
            <w:r w:rsidRPr="00CD3262">
              <w:rPr>
                <w:rFonts w:ascii="Verdana" w:hAnsi="Verdana" w:cs="Arial"/>
                <w:b/>
                <w:sz w:val="18"/>
                <w:szCs w:val="18"/>
              </w:rPr>
              <w:t>3</w:t>
            </w:r>
          </w:p>
        </w:tc>
        <w:tc>
          <w:tcPr>
            <w:tcW w:w="1476" w:type="pct"/>
            <w:shd w:val="clear" w:color="auto" w:fill="auto"/>
            <w:vAlign w:val="center"/>
          </w:tcPr>
          <w:p w:rsidR="00953AD8" w:rsidRPr="00CD3262" w:rsidRDefault="00953AD8" w:rsidP="00A236F6">
            <w:pPr>
              <w:tabs>
                <w:tab w:val="left" w:pos="3402"/>
                <w:tab w:val="left" w:pos="3828"/>
                <w:tab w:val="left" w:pos="4253"/>
              </w:tabs>
              <w:jc w:val="both"/>
              <w:rPr>
                <w:rFonts w:ascii="Verdana" w:hAnsi="Verdana" w:cs="Arial"/>
                <w:sz w:val="18"/>
                <w:szCs w:val="18"/>
              </w:rPr>
            </w:pPr>
            <w:r w:rsidRPr="00CD3262">
              <w:rPr>
                <w:rFonts w:ascii="Verdana" w:hAnsi="Verdana" w:cs="Arial"/>
                <w:sz w:val="18"/>
                <w:szCs w:val="18"/>
              </w:rPr>
              <w:t>Fecha límite de presentación de Propuestas</w:t>
            </w:r>
          </w:p>
          <w:p w:rsidR="00953AD8" w:rsidRPr="00CD3262" w:rsidRDefault="00953AD8" w:rsidP="00A236F6">
            <w:pPr>
              <w:tabs>
                <w:tab w:val="left" w:pos="3402"/>
                <w:tab w:val="left" w:pos="3828"/>
                <w:tab w:val="left" w:pos="4253"/>
              </w:tabs>
              <w:jc w:val="both"/>
              <w:rPr>
                <w:rFonts w:ascii="Verdana" w:hAnsi="Verdana" w:cs="Arial"/>
                <w:sz w:val="18"/>
                <w:szCs w:val="18"/>
              </w:rPr>
            </w:pPr>
          </w:p>
        </w:tc>
        <w:tc>
          <w:tcPr>
            <w:tcW w:w="228" w:type="pct"/>
            <w:shd w:val="clear" w:color="auto" w:fill="auto"/>
            <w:vAlign w:val="center"/>
          </w:tcPr>
          <w:p w:rsidR="00953AD8" w:rsidRPr="00CD3262" w:rsidRDefault="00953AD8" w:rsidP="00A236F6">
            <w:pPr>
              <w:tabs>
                <w:tab w:val="left" w:pos="3402"/>
                <w:tab w:val="left" w:pos="3828"/>
                <w:tab w:val="left" w:pos="4253"/>
              </w:tabs>
              <w:jc w:val="center"/>
              <w:rPr>
                <w:rFonts w:ascii="Verdana" w:hAnsi="Verdana" w:cs="Arial"/>
                <w:sz w:val="18"/>
                <w:szCs w:val="18"/>
              </w:rPr>
            </w:pPr>
            <w:r w:rsidRPr="00CD3262">
              <w:rPr>
                <w:rFonts w:ascii="Verdana" w:hAnsi="Verdana" w:cs="Arial"/>
                <w:sz w:val="18"/>
                <w:szCs w:val="18"/>
              </w:rPr>
              <w:t>:</w:t>
            </w:r>
          </w:p>
        </w:tc>
        <w:tc>
          <w:tcPr>
            <w:tcW w:w="786" w:type="pct"/>
            <w:shd w:val="pct5" w:color="auto" w:fill="auto"/>
            <w:vAlign w:val="center"/>
          </w:tcPr>
          <w:p w:rsidR="00953AD8" w:rsidRPr="0011508F" w:rsidRDefault="00953AD8" w:rsidP="00A236F6">
            <w:pPr>
              <w:tabs>
                <w:tab w:val="left" w:pos="3402"/>
                <w:tab w:val="left" w:pos="3828"/>
                <w:tab w:val="left" w:pos="4253"/>
              </w:tabs>
              <w:jc w:val="center"/>
              <w:rPr>
                <w:rFonts w:ascii="Verdana" w:hAnsi="Verdana" w:cs="Arial"/>
                <w:b/>
                <w:sz w:val="18"/>
                <w:szCs w:val="18"/>
              </w:rPr>
            </w:pPr>
            <w:r w:rsidRPr="0011508F">
              <w:rPr>
                <w:rFonts w:ascii="Verdana" w:hAnsi="Verdana" w:cs="Arial"/>
                <w:b/>
                <w:sz w:val="18"/>
                <w:szCs w:val="18"/>
              </w:rPr>
              <w:t>25/05/2011</w:t>
            </w:r>
          </w:p>
        </w:tc>
        <w:tc>
          <w:tcPr>
            <w:tcW w:w="631" w:type="pct"/>
            <w:shd w:val="pct5" w:color="auto" w:fill="auto"/>
            <w:vAlign w:val="center"/>
          </w:tcPr>
          <w:p w:rsidR="00953AD8" w:rsidRPr="00CD3262" w:rsidRDefault="00953AD8" w:rsidP="00A236F6">
            <w:pPr>
              <w:tabs>
                <w:tab w:val="left" w:pos="3402"/>
                <w:tab w:val="left" w:pos="3828"/>
                <w:tab w:val="left" w:pos="4253"/>
              </w:tabs>
              <w:jc w:val="center"/>
              <w:rPr>
                <w:rFonts w:ascii="Verdana" w:hAnsi="Verdana" w:cs="Arial"/>
                <w:sz w:val="18"/>
                <w:szCs w:val="18"/>
              </w:rPr>
            </w:pPr>
            <w:r w:rsidRPr="00CD3262">
              <w:rPr>
                <w:rFonts w:ascii="Verdana" w:hAnsi="Verdana" w:cs="Arial"/>
                <w:sz w:val="18"/>
                <w:szCs w:val="18"/>
              </w:rPr>
              <w:t>17:00</w:t>
            </w:r>
          </w:p>
          <w:p w:rsidR="00953AD8" w:rsidRPr="00CD3262" w:rsidRDefault="00953AD8" w:rsidP="00A236F6">
            <w:pPr>
              <w:tabs>
                <w:tab w:val="left" w:pos="3402"/>
                <w:tab w:val="left" w:pos="3828"/>
                <w:tab w:val="left" w:pos="4253"/>
              </w:tabs>
              <w:jc w:val="center"/>
              <w:rPr>
                <w:rFonts w:ascii="Verdana" w:hAnsi="Verdana" w:cs="Arial"/>
                <w:sz w:val="18"/>
                <w:szCs w:val="18"/>
              </w:rPr>
            </w:pPr>
            <w:r w:rsidRPr="00CD3262">
              <w:rPr>
                <w:rFonts w:ascii="Verdana" w:hAnsi="Verdana" w:cs="Arial"/>
                <w:sz w:val="18"/>
                <w:szCs w:val="18"/>
              </w:rPr>
              <w:t>(hora boliviana)</w:t>
            </w:r>
          </w:p>
        </w:tc>
        <w:tc>
          <w:tcPr>
            <w:tcW w:w="1715" w:type="pct"/>
            <w:shd w:val="pct5" w:color="auto" w:fill="auto"/>
            <w:vAlign w:val="center"/>
          </w:tcPr>
          <w:p w:rsidR="00953AD8" w:rsidRPr="00CD3262" w:rsidRDefault="00953AD8" w:rsidP="00A236F6">
            <w:pPr>
              <w:tabs>
                <w:tab w:val="left" w:pos="3402"/>
                <w:tab w:val="left" w:pos="3828"/>
                <w:tab w:val="left" w:pos="4253"/>
              </w:tabs>
              <w:jc w:val="both"/>
              <w:rPr>
                <w:rFonts w:ascii="Verdana" w:hAnsi="Verdana" w:cs="Arial"/>
                <w:sz w:val="18"/>
                <w:szCs w:val="18"/>
              </w:rPr>
            </w:pPr>
            <w:r w:rsidRPr="00CD3262">
              <w:rPr>
                <w:rFonts w:ascii="Verdana" w:hAnsi="Verdana" w:cs="Arial"/>
                <w:sz w:val="18"/>
                <w:szCs w:val="18"/>
              </w:rPr>
              <w:t xml:space="preserve">Oficinas ENDE Cochabamba, Av. Ballivián Nº 503, Edificio Colón, Piso 8, Oficina 808 (hora boliviana) – Correo electrónico </w:t>
            </w:r>
            <w:hyperlink r:id="rId11" w:history="1">
              <w:r w:rsidRPr="00953AD8">
                <w:rPr>
                  <w:rStyle w:val="Hipervnculo"/>
                  <w:rFonts w:ascii="Verdana" w:hAnsi="Verdana" w:cs="Arial"/>
                  <w:b/>
                  <w:sz w:val="18"/>
                  <w:szCs w:val="18"/>
                </w:rPr>
                <w:t>propuestaspe</w:t>
              </w:r>
              <w:r w:rsidRPr="00953AD8">
                <w:rPr>
                  <w:rStyle w:val="Hipervnculo"/>
                  <w:rFonts w:ascii="Verdana" w:hAnsi="Verdana" w:cs="Arial"/>
                  <w:b/>
                  <w:sz w:val="18"/>
                  <w:szCs w:val="18"/>
                </w:rPr>
                <w:softHyphen/>
                <w:t>@ende.bo</w:t>
              </w:r>
            </w:hyperlink>
          </w:p>
        </w:tc>
      </w:tr>
    </w:tbl>
    <w:p w:rsidR="00953AD8" w:rsidRDefault="00953AD8" w:rsidP="00F55503">
      <w:pPr>
        <w:widowControl w:val="0"/>
        <w:autoSpaceDE w:val="0"/>
        <w:autoSpaceDN w:val="0"/>
        <w:adjustRightInd w:val="0"/>
        <w:ind w:left="567"/>
        <w:jc w:val="both"/>
        <w:rPr>
          <w:rFonts w:ascii="Verdana" w:hAnsi="Verdana"/>
          <w:sz w:val="18"/>
          <w:szCs w:val="18"/>
        </w:rPr>
      </w:pPr>
    </w:p>
    <w:p w:rsidR="00953AD8" w:rsidRDefault="00953AD8" w:rsidP="00F55503">
      <w:pPr>
        <w:widowControl w:val="0"/>
        <w:autoSpaceDE w:val="0"/>
        <w:autoSpaceDN w:val="0"/>
        <w:adjustRightInd w:val="0"/>
        <w:ind w:left="567"/>
        <w:jc w:val="both"/>
        <w:rPr>
          <w:rFonts w:ascii="Verdana" w:hAnsi="Verdana"/>
          <w:sz w:val="18"/>
          <w:szCs w:val="18"/>
        </w:rPr>
      </w:pPr>
    </w:p>
    <w:p w:rsidR="00953AD8" w:rsidRDefault="00953AD8" w:rsidP="00F55503">
      <w:pPr>
        <w:widowControl w:val="0"/>
        <w:autoSpaceDE w:val="0"/>
        <w:autoSpaceDN w:val="0"/>
        <w:adjustRightInd w:val="0"/>
        <w:ind w:left="567"/>
        <w:jc w:val="both"/>
        <w:rPr>
          <w:rFonts w:ascii="Verdana" w:hAnsi="Verdana"/>
          <w:sz w:val="18"/>
          <w:szCs w:val="18"/>
        </w:rPr>
      </w:pPr>
    </w:p>
    <w:p w:rsidR="00953AD8" w:rsidRPr="00CD3262" w:rsidRDefault="00953AD8" w:rsidP="00F55503">
      <w:pPr>
        <w:widowControl w:val="0"/>
        <w:autoSpaceDE w:val="0"/>
        <w:autoSpaceDN w:val="0"/>
        <w:adjustRightInd w:val="0"/>
        <w:ind w:left="567"/>
        <w:jc w:val="both"/>
        <w:rPr>
          <w:rFonts w:ascii="Verdana" w:hAnsi="Verdana"/>
          <w:sz w:val="18"/>
          <w:szCs w:val="18"/>
        </w:rPr>
      </w:pPr>
    </w:p>
    <w:p w:rsidR="009417CD" w:rsidRPr="00CD3262" w:rsidRDefault="009417CD" w:rsidP="00C35659">
      <w:pPr>
        <w:widowControl w:val="0"/>
        <w:tabs>
          <w:tab w:val="left" w:pos="3402"/>
          <w:tab w:val="left" w:pos="3828"/>
          <w:tab w:val="left" w:pos="4253"/>
        </w:tabs>
        <w:autoSpaceDE w:val="0"/>
        <w:autoSpaceDN w:val="0"/>
        <w:adjustRightInd w:val="0"/>
        <w:ind w:left="567"/>
        <w:jc w:val="both"/>
        <w:rPr>
          <w:rFonts w:ascii="Verdana" w:hAnsi="Verdana"/>
          <w:b/>
          <w:sz w:val="18"/>
          <w:szCs w:val="18"/>
        </w:rPr>
      </w:pPr>
    </w:p>
    <w:p w:rsidR="003837E6" w:rsidRPr="00CD3262" w:rsidRDefault="003837E6" w:rsidP="00953AD8">
      <w:pPr>
        <w:widowControl w:val="0"/>
        <w:autoSpaceDE w:val="0"/>
        <w:autoSpaceDN w:val="0"/>
        <w:adjustRightInd w:val="0"/>
        <w:jc w:val="both"/>
        <w:rPr>
          <w:rFonts w:ascii="Verdana" w:hAnsi="Verdana"/>
          <w:b/>
          <w:sz w:val="18"/>
          <w:szCs w:val="18"/>
        </w:rPr>
      </w:pPr>
    </w:p>
    <w:tbl>
      <w:tblPr>
        <w:tblpPr w:leftFromText="141" w:rightFromText="141" w:vertAnchor="text" w:horzAnchor="margin" w:tblpX="568" w:tblpY="13"/>
        <w:tblW w:w="4792" w:type="pct"/>
        <w:tblLayout w:type="fixed"/>
        <w:tblCellMar>
          <w:left w:w="57" w:type="dxa"/>
          <w:right w:w="57" w:type="dxa"/>
        </w:tblCellMar>
        <w:tblLook w:val="01E0"/>
      </w:tblPr>
      <w:tblGrid>
        <w:gridCol w:w="277"/>
        <w:gridCol w:w="2700"/>
        <w:gridCol w:w="425"/>
        <w:gridCol w:w="1419"/>
        <w:gridCol w:w="992"/>
        <w:gridCol w:w="143"/>
        <w:gridCol w:w="2973"/>
        <w:gridCol w:w="141"/>
      </w:tblGrid>
      <w:tr w:rsidR="00953AD8" w:rsidRPr="00CD3262" w:rsidTr="00A236F6">
        <w:trPr>
          <w:trHeight w:val="190"/>
        </w:trPr>
        <w:tc>
          <w:tcPr>
            <w:tcW w:w="152" w:type="pct"/>
            <w:shd w:val="clear" w:color="auto" w:fill="auto"/>
            <w:tcMar>
              <w:left w:w="0" w:type="dxa"/>
              <w:right w:w="0" w:type="dxa"/>
            </w:tcMar>
            <w:vAlign w:val="center"/>
          </w:tcPr>
          <w:p w:rsidR="00953AD8" w:rsidRPr="00CD3262" w:rsidRDefault="00953AD8" w:rsidP="00A236F6">
            <w:pPr>
              <w:tabs>
                <w:tab w:val="left" w:pos="3402"/>
                <w:tab w:val="left" w:pos="3828"/>
                <w:tab w:val="left" w:pos="4253"/>
              </w:tabs>
              <w:jc w:val="center"/>
              <w:rPr>
                <w:rFonts w:ascii="Verdana" w:hAnsi="Verdana" w:cs="Arial"/>
                <w:b/>
                <w:sz w:val="18"/>
                <w:szCs w:val="18"/>
              </w:rPr>
            </w:pPr>
            <w:r w:rsidRPr="00CD3262">
              <w:rPr>
                <w:rFonts w:ascii="Verdana" w:hAnsi="Verdana" w:cs="Arial"/>
                <w:b/>
                <w:sz w:val="18"/>
                <w:szCs w:val="18"/>
              </w:rPr>
              <w:t>4</w:t>
            </w:r>
          </w:p>
        </w:tc>
        <w:tc>
          <w:tcPr>
            <w:tcW w:w="1488" w:type="pct"/>
            <w:shd w:val="clear" w:color="auto" w:fill="auto"/>
            <w:vAlign w:val="center"/>
          </w:tcPr>
          <w:p w:rsidR="00953AD8" w:rsidRPr="00CD3262" w:rsidRDefault="00953AD8" w:rsidP="00A236F6">
            <w:pPr>
              <w:tabs>
                <w:tab w:val="left" w:pos="3402"/>
                <w:tab w:val="left" w:pos="3828"/>
                <w:tab w:val="left" w:pos="4253"/>
              </w:tabs>
              <w:jc w:val="both"/>
              <w:rPr>
                <w:rFonts w:ascii="Verdana" w:hAnsi="Verdana" w:cs="Arial"/>
                <w:sz w:val="18"/>
                <w:szCs w:val="18"/>
              </w:rPr>
            </w:pPr>
            <w:r w:rsidRPr="00CD3262">
              <w:rPr>
                <w:rFonts w:ascii="Verdana" w:hAnsi="Verdana" w:cs="Arial"/>
                <w:sz w:val="18"/>
                <w:szCs w:val="18"/>
              </w:rPr>
              <w:t>Fecha Apertura de Propuestas*</w:t>
            </w:r>
          </w:p>
        </w:tc>
        <w:tc>
          <w:tcPr>
            <w:tcW w:w="234" w:type="pct"/>
            <w:vAlign w:val="center"/>
          </w:tcPr>
          <w:p w:rsidR="00953AD8" w:rsidRPr="00CD3262" w:rsidRDefault="00953AD8" w:rsidP="00A236F6">
            <w:pPr>
              <w:tabs>
                <w:tab w:val="left" w:pos="3402"/>
                <w:tab w:val="left" w:pos="3828"/>
                <w:tab w:val="left" w:pos="4253"/>
              </w:tabs>
              <w:jc w:val="center"/>
              <w:rPr>
                <w:rFonts w:ascii="Verdana" w:hAnsi="Verdana" w:cs="Arial"/>
                <w:sz w:val="18"/>
                <w:szCs w:val="18"/>
              </w:rPr>
            </w:pPr>
            <w:r w:rsidRPr="00CD3262">
              <w:rPr>
                <w:rFonts w:ascii="Verdana" w:hAnsi="Verdana" w:cs="Arial"/>
                <w:sz w:val="18"/>
                <w:szCs w:val="18"/>
              </w:rPr>
              <w:t>:</w:t>
            </w:r>
          </w:p>
        </w:tc>
        <w:tc>
          <w:tcPr>
            <w:tcW w:w="782" w:type="pct"/>
            <w:shd w:val="pct5" w:color="auto" w:fill="auto"/>
            <w:vAlign w:val="center"/>
          </w:tcPr>
          <w:p w:rsidR="00953AD8" w:rsidRPr="0011508F" w:rsidRDefault="00953AD8" w:rsidP="00A236F6">
            <w:pPr>
              <w:tabs>
                <w:tab w:val="left" w:pos="3402"/>
                <w:tab w:val="left" w:pos="3828"/>
                <w:tab w:val="left" w:pos="4253"/>
              </w:tabs>
              <w:jc w:val="center"/>
              <w:rPr>
                <w:rFonts w:ascii="Verdana" w:hAnsi="Verdana" w:cs="Arial"/>
                <w:b/>
                <w:sz w:val="18"/>
                <w:szCs w:val="18"/>
              </w:rPr>
            </w:pPr>
            <w:r w:rsidRPr="0011508F">
              <w:rPr>
                <w:rFonts w:ascii="Verdana" w:hAnsi="Verdana" w:cs="Arial"/>
                <w:b/>
                <w:sz w:val="18"/>
                <w:szCs w:val="18"/>
              </w:rPr>
              <w:t>25/05/2011</w:t>
            </w:r>
          </w:p>
        </w:tc>
        <w:tc>
          <w:tcPr>
            <w:tcW w:w="626" w:type="pct"/>
            <w:gridSpan w:val="2"/>
            <w:shd w:val="pct5" w:color="auto" w:fill="auto"/>
            <w:vAlign w:val="center"/>
          </w:tcPr>
          <w:p w:rsidR="00953AD8" w:rsidRPr="00CD3262" w:rsidRDefault="00953AD8" w:rsidP="00A236F6">
            <w:pPr>
              <w:tabs>
                <w:tab w:val="left" w:pos="3402"/>
                <w:tab w:val="left" w:pos="3828"/>
                <w:tab w:val="left" w:pos="4253"/>
              </w:tabs>
              <w:jc w:val="center"/>
              <w:rPr>
                <w:rFonts w:ascii="Verdana" w:hAnsi="Verdana" w:cs="Arial"/>
                <w:sz w:val="18"/>
                <w:szCs w:val="18"/>
              </w:rPr>
            </w:pPr>
            <w:r w:rsidRPr="00CD3262">
              <w:rPr>
                <w:rFonts w:ascii="Verdana" w:hAnsi="Verdana" w:cs="Arial"/>
                <w:sz w:val="18"/>
                <w:szCs w:val="18"/>
              </w:rPr>
              <w:t>17:30</w:t>
            </w:r>
          </w:p>
          <w:p w:rsidR="00953AD8" w:rsidRPr="00CD3262" w:rsidRDefault="00953AD8" w:rsidP="00A236F6">
            <w:pPr>
              <w:tabs>
                <w:tab w:val="left" w:pos="3402"/>
                <w:tab w:val="left" w:pos="3828"/>
                <w:tab w:val="left" w:pos="4253"/>
              </w:tabs>
              <w:ind w:firstLine="85"/>
              <w:jc w:val="center"/>
              <w:rPr>
                <w:rFonts w:ascii="Verdana" w:hAnsi="Verdana" w:cs="Arial"/>
                <w:sz w:val="18"/>
                <w:szCs w:val="18"/>
              </w:rPr>
            </w:pPr>
            <w:r w:rsidRPr="00CD3262">
              <w:rPr>
                <w:rFonts w:ascii="Verdana" w:hAnsi="Verdana" w:cs="Arial"/>
                <w:sz w:val="18"/>
                <w:szCs w:val="18"/>
              </w:rPr>
              <w:t>(hora boliviana)</w:t>
            </w:r>
          </w:p>
        </w:tc>
        <w:tc>
          <w:tcPr>
            <w:tcW w:w="1717" w:type="pct"/>
            <w:gridSpan w:val="2"/>
            <w:shd w:val="pct5" w:color="auto" w:fill="auto"/>
            <w:vAlign w:val="center"/>
          </w:tcPr>
          <w:p w:rsidR="00953AD8" w:rsidRPr="0011508F" w:rsidRDefault="00953AD8" w:rsidP="00A236F6">
            <w:pPr>
              <w:rPr>
                <w:rFonts w:ascii="Verdana" w:hAnsi="Verdana" w:cs="Arial"/>
                <w:b/>
                <w:sz w:val="18"/>
                <w:szCs w:val="18"/>
              </w:rPr>
            </w:pPr>
          </w:p>
          <w:p w:rsidR="00953AD8" w:rsidRPr="00CD3262" w:rsidRDefault="00953AD8" w:rsidP="00A236F6">
            <w:pPr>
              <w:tabs>
                <w:tab w:val="left" w:pos="3402"/>
                <w:tab w:val="left" w:pos="3828"/>
                <w:tab w:val="left" w:pos="4253"/>
              </w:tabs>
              <w:rPr>
                <w:rFonts w:ascii="Verdana" w:hAnsi="Verdana" w:cs="Arial"/>
                <w:sz w:val="18"/>
                <w:szCs w:val="18"/>
              </w:rPr>
            </w:pPr>
            <w:r w:rsidRPr="00CD3262">
              <w:rPr>
                <w:rFonts w:ascii="Verdana" w:hAnsi="Verdana" w:cs="Arial"/>
                <w:sz w:val="18"/>
                <w:szCs w:val="18"/>
              </w:rPr>
              <w:t>El acto de apertura de propuestas será realizado en  Oficinas ENDE Cochabamba, Av. Ballivián Nº 503, Edificio Colón, Piso 8, Oficina 808</w:t>
            </w:r>
          </w:p>
        </w:tc>
      </w:tr>
      <w:tr w:rsidR="00953AD8" w:rsidRPr="00CD3262" w:rsidTr="00A236F6">
        <w:trPr>
          <w:gridAfter w:val="1"/>
          <w:wAfter w:w="78" w:type="pct"/>
          <w:trHeight w:val="190"/>
        </w:trPr>
        <w:tc>
          <w:tcPr>
            <w:tcW w:w="152" w:type="pct"/>
            <w:shd w:val="clear" w:color="auto" w:fill="auto"/>
            <w:tcMar>
              <w:left w:w="0" w:type="dxa"/>
              <w:right w:w="0" w:type="dxa"/>
            </w:tcMar>
            <w:vAlign w:val="center"/>
          </w:tcPr>
          <w:p w:rsidR="00953AD8" w:rsidRPr="00CD3262" w:rsidRDefault="00953AD8" w:rsidP="00A236F6">
            <w:pPr>
              <w:tabs>
                <w:tab w:val="left" w:pos="3402"/>
                <w:tab w:val="left" w:pos="3828"/>
                <w:tab w:val="left" w:pos="4253"/>
              </w:tabs>
              <w:jc w:val="center"/>
              <w:rPr>
                <w:rFonts w:ascii="Verdana" w:hAnsi="Verdana" w:cs="Arial"/>
                <w:b/>
                <w:sz w:val="18"/>
                <w:szCs w:val="18"/>
              </w:rPr>
            </w:pPr>
          </w:p>
        </w:tc>
        <w:tc>
          <w:tcPr>
            <w:tcW w:w="1488" w:type="pct"/>
            <w:shd w:val="clear" w:color="auto" w:fill="auto"/>
            <w:vAlign w:val="center"/>
          </w:tcPr>
          <w:p w:rsidR="00953AD8" w:rsidRPr="00CD3262" w:rsidRDefault="00953AD8" w:rsidP="00A236F6">
            <w:pPr>
              <w:tabs>
                <w:tab w:val="left" w:pos="3402"/>
                <w:tab w:val="left" w:pos="3828"/>
                <w:tab w:val="left" w:pos="4253"/>
              </w:tabs>
              <w:jc w:val="both"/>
              <w:rPr>
                <w:rFonts w:ascii="Verdana" w:hAnsi="Verdana" w:cs="Arial"/>
                <w:sz w:val="18"/>
                <w:szCs w:val="18"/>
              </w:rPr>
            </w:pPr>
          </w:p>
        </w:tc>
        <w:tc>
          <w:tcPr>
            <w:tcW w:w="234" w:type="pct"/>
          </w:tcPr>
          <w:p w:rsidR="00953AD8" w:rsidRPr="00CD3262" w:rsidRDefault="00953AD8" w:rsidP="00A236F6">
            <w:pPr>
              <w:tabs>
                <w:tab w:val="left" w:pos="3402"/>
                <w:tab w:val="left" w:pos="3828"/>
                <w:tab w:val="left" w:pos="4253"/>
              </w:tabs>
              <w:jc w:val="center"/>
              <w:rPr>
                <w:rFonts w:ascii="Verdana" w:hAnsi="Verdana" w:cs="Arial"/>
                <w:sz w:val="18"/>
                <w:szCs w:val="18"/>
              </w:rPr>
            </w:pPr>
          </w:p>
        </w:tc>
        <w:tc>
          <w:tcPr>
            <w:tcW w:w="782" w:type="pct"/>
            <w:shd w:val="clear" w:color="auto" w:fill="auto"/>
            <w:vAlign w:val="center"/>
          </w:tcPr>
          <w:p w:rsidR="00953AD8" w:rsidRPr="0011508F" w:rsidRDefault="00953AD8" w:rsidP="00A236F6">
            <w:pPr>
              <w:tabs>
                <w:tab w:val="left" w:pos="3402"/>
                <w:tab w:val="left" w:pos="3828"/>
                <w:tab w:val="left" w:pos="4253"/>
              </w:tabs>
              <w:jc w:val="center"/>
              <w:rPr>
                <w:rFonts w:ascii="Verdana" w:hAnsi="Verdana" w:cs="Arial"/>
                <w:b/>
                <w:sz w:val="18"/>
                <w:szCs w:val="18"/>
              </w:rPr>
            </w:pPr>
          </w:p>
        </w:tc>
        <w:tc>
          <w:tcPr>
            <w:tcW w:w="547" w:type="pct"/>
            <w:shd w:val="clear" w:color="auto" w:fill="auto"/>
            <w:vAlign w:val="center"/>
          </w:tcPr>
          <w:p w:rsidR="00953AD8" w:rsidRPr="00CD3262" w:rsidRDefault="00953AD8" w:rsidP="00A236F6">
            <w:pPr>
              <w:tabs>
                <w:tab w:val="left" w:pos="3402"/>
                <w:tab w:val="left" w:pos="3828"/>
                <w:tab w:val="left" w:pos="4253"/>
              </w:tabs>
              <w:jc w:val="center"/>
              <w:rPr>
                <w:rFonts w:ascii="Verdana" w:hAnsi="Verdana" w:cs="Arial"/>
                <w:sz w:val="18"/>
                <w:szCs w:val="18"/>
              </w:rPr>
            </w:pPr>
          </w:p>
        </w:tc>
        <w:tc>
          <w:tcPr>
            <w:tcW w:w="1718" w:type="pct"/>
            <w:gridSpan w:val="2"/>
            <w:shd w:val="clear" w:color="auto" w:fill="auto"/>
            <w:vAlign w:val="center"/>
          </w:tcPr>
          <w:p w:rsidR="00953AD8" w:rsidRPr="00CD3262" w:rsidRDefault="00953AD8" w:rsidP="00A236F6">
            <w:pPr>
              <w:tabs>
                <w:tab w:val="left" w:pos="3402"/>
                <w:tab w:val="left" w:pos="3828"/>
                <w:tab w:val="left" w:pos="4253"/>
              </w:tabs>
              <w:rPr>
                <w:rFonts w:ascii="Verdana" w:hAnsi="Verdana" w:cs="Arial"/>
                <w:sz w:val="18"/>
                <w:szCs w:val="18"/>
              </w:rPr>
            </w:pPr>
          </w:p>
        </w:tc>
      </w:tr>
      <w:tr w:rsidR="00953AD8" w:rsidRPr="00CD3262" w:rsidTr="00A236F6">
        <w:trPr>
          <w:gridAfter w:val="1"/>
          <w:wAfter w:w="78" w:type="pct"/>
          <w:trHeight w:val="190"/>
        </w:trPr>
        <w:tc>
          <w:tcPr>
            <w:tcW w:w="152" w:type="pct"/>
            <w:shd w:val="clear" w:color="auto" w:fill="auto"/>
            <w:tcMar>
              <w:left w:w="0" w:type="dxa"/>
              <w:right w:w="0" w:type="dxa"/>
            </w:tcMar>
            <w:vAlign w:val="center"/>
          </w:tcPr>
          <w:p w:rsidR="00953AD8" w:rsidRPr="00CD3262" w:rsidRDefault="00953AD8" w:rsidP="00A236F6">
            <w:pPr>
              <w:tabs>
                <w:tab w:val="left" w:pos="3402"/>
                <w:tab w:val="left" w:pos="3828"/>
                <w:tab w:val="left" w:pos="4253"/>
              </w:tabs>
              <w:jc w:val="center"/>
              <w:rPr>
                <w:rFonts w:ascii="Verdana" w:hAnsi="Verdana" w:cs="Arial"/>
                <w:b/>
                <w:sz w:val="18"/>
                <w:szCs w:val="18"/>
              </w:rPr>
            </w:pPr>
            <w:r w:rsidRPr="00CD3262">
              <w:rPr>
                <w:rFonts w:ascii="Verdana" w:hAnsi="Verdana" w:cs="Arial"/>
                <w:b/>
                <w:sz w:val="18"/>
                <w:szCs w:val="18"/>
              </w:rPr>
              <w:t>5</w:t>
            </w:r>
          </w:p>
        </w:tc>
        <w:tc>
          <w:tcPr>
            <w:tcW w:w="1488" w:type="pct"/>
            <w:shd w:val="clear" w:color="auto" w:fill="auto"/>
            <w:vAlign w:val="center"/>
          </w:tcPr>
          <w:p w:rsidR="00953AD8" w:rsidRPr="00CD3262" w:rsidRDefault="00953AD8" w:rsidP="00A236F6">
            <w:pPr>
              <w:tabs>
                <w:tab w:val="left" w:pos="3402"/>
                <w:tab w:val="left" w:pos="3828"/>
                <w:tab w:val="left" w:pos="4253"/>
              </w:tabs>
              <w:jc w:val="both"/>
              <w:rPr>
                <w:rFonts w:ascii="Verdana" w:hAnsi="Verdana" w:cs="Arial"/>
                <w:sz w:val="18"/>
                <w:szCs w:val="18"/>
              </w:rPr>
            </w:pPr>
            <w:r w:rsidRPr="00CD3262">
              <w:rPr>
                <w:rFonts w:ascii="Verdana" w:hAnsi="Verdana" w:cs="Arial"/>
                <w:sz w:val="18"/>
                <w:szCs w:val="18"/>
              </w:rPr>
              <w:t>Notificación de Adjudicación (fecha estimada)</w:t>
            </w:r>
          </w:p>
        </w:tc>
        <w:tc>
          <w:tcPr>
            <w:tcW w:w="234" w:type="pct"/>
          </w:tcPr>
          <w:p w:rsidR="00953AD8" w:rsidRPr="00CD3262" w:rsidRDefault="00953AD8" w:rsidP="00A236F6">
            <w:pPr>
              <w:tabs>
                <w:tab w:val="left" w:pos="3402"/>
                <w:tab w:val="left" w:pos="3828"/>
                <w:tab w:val="left" w:pos="4253"/>
              </w:tabs>
              <w:jc w:val="center"/>
              <w:rPr>
                <w:rFonts w:ascii="Verdana" w:hAnsi="Verdana" w:cs="Arial"/>
                <w:sz w:val="18"/>
                <w:szCs w:val="18"/>
              </w:rPr>
            </w:pPr>
            <w:r w:rsidRPr="00CD3262">
              <w:rPr>
                <w:rFonts w:ascii="Verdana" w:hAnsi="Verdana" w:cs="Arial"/>
                <w:sz w:val="18"/>
                <w:szCs w:val="18"/>
              </w:rPr>
              <w:t>:</w:t>
            </w:r>
          </w:p>
        </w:tc>
        <w:tc>
          <w:tcPr>
            <w:tcW w:w="782" w:type="pct"/>
            <w:shd w:val="pct5" w:color="auto" w:fill="auto"/>
            <w:vAlign w:val="center"/>
          </w:tcPr>
          <w:p w:rsidR="00953AD8" w:rsidRPr="0011508F" w:rsidRDefault="00953AD8" w:rsidP="00A236F6">
            <w:pPr>
              <w:tabs>
                <w:tab w:val="left" w:pos="3402"/>
                <w:tab w:val="left" w:pos="3828"/>
                <w:tab w:val="left" w:pos="4253"/>
              </w:tabs>
              <w:jc w:val="center"/>
              <w:rPr>
                <w:rFonts w:ascii="Verdana" w:hAnsi="Verdana" w:cs="Arial"/>
                <w:b/>
                <w:sz w:val="18"/>
                <w:szCs w:val="18"/>
              </w:rPr>
            </w:pPr>
            <w:r w:rsidRPr="0011508F">
              <w:rPr>
                <w:rFonts w:ascii="Verdana" w:hAnsi="Verdana" w:cs="Arial"/>
                <w:b/>
                <w:sz w:val="18"/>
                <w:szCs w:val="18"/>
              </w:rPr>
              <w:t>31/05/2011</w:t>
            </w:r>
          </w:p>
        </w:tc>
        <w:tc>
          <w:tcPr>
            <w:tcW w:w="547" w:type="pct"/>
            <w:shd w:val="clear" w:color="auto" w:fill="auto"/>
            <w:vAlign w:val="center"/>
          </w:tcPr>
          <w:p w:rsidR="00953AD8" w:rsidRPr="00CD3262" w:rsidRDefault="00953AD8" w:rsidP="00A236F6">
            <w:pPr>
              <w:tabs>
                <w:tab w:val="left" w:pos="3402"/>
                <w:tab w:val="left" w:pos="3828"/>
                <w:tab w:val="left" w:pos="4253"/>
              </w:tabs>
              <w:jc w:val="center"/>
              <w:rPr>
                <w:rFonts w:ascii="Verdana" w:hAnsi="Verdana" w:cs="Arial"/>
                <w:sz w:val="18"/>
                <w:szCs w:val="18"/>
              </w:rPr>
            </w:pPr>
          </w:p>
        </w:tc>
        <w:tc>
          <w:tcPr>
            <w:tcW w:w="1718" w:type="pct"/>
            <w:gridSpan w:val="2"/>
            <w:shd w:val="clear" w:color="auto" w:fill="auto"/>
            <w:vAlign w:val="center"/>
          </w:tcPr>
          <w:p w:rsidR="00953AD8" w:rsidRPr="00CD3262" w:rsidRDefault="00953AD8" w:rsidP="00A236F6">
            <w:pPr>
              <w:tabs>
                <w:tab w:val="left" w:pos="3402"/>
                <w:tab w:val="left" w:pos="3828"/>
                <w:tab w:val="left" w:pos="4253"/>
              </w:tabs>
              <w:rPr>
                <w:rFonts w:ascii="Verdana" w:hAnsi="Verdana" w:cs="Arial"/>
                <w:sz w:val="18"/>
                <w:szCs w:val="18"/>
              </w:rPr>
            </w:pPr>
          </w:p>
        </w:tc>
      </w:tr>
      <w:tr w:rsidR="00953AD8" w:rsidRPr="00CD3262" w:rsidTr="00A236F6">
        <w:trPr>
          <w:gridAfter w:val="1"/>
          <w:wAfter w:w="78" w:type="pct"/>
          <w:trHeight w:val="190"/>
        </w:trPr>
        <w:tc>
          <w:tcPr>
            <w:tcW w:w="152" w:type="pct"/>
            <w:shd w:val="clear" w:color="auto" w:fill="auto"/>
            <w:tcMar>
              <w:left w:w="0" w:type="dxa"/>
              <w:right w:w="0" w:type="dxa"/>
            </w:tcMar>
            <w:vAlign w:val="center"/>
          </w:tcPr>
          <w:p w:rsidR="00953AD8" w:rsidRPr="00CD3262" w:rsidRDefault="00953AD8" w:rsidP="00A236F6">
            <w:pPr>
              <w:tabs>
                <w:tab w:val="left" w:pos="3402"/>
                <w:tab w:val="left" w:pos="3828"/>
                <w:tab w:val="left" w:pos="4253"/>
              </w:tabs>
              <w:jc w:val="center"/>
              <w:rPr>
                <w:rFonts w:ascii="Verdana" w:hAnsi="Verdana" w:cs="Arial"/>
                <w:b/>
                <w:sz w:val="18"/>
                <w:szCs w:val="18"/>
              </w:rPr>
            </w:pPr>
          </w:p>
        </w:tc>
        <w:tc>
          <w:tcPr>
            <w:tcW w:w="1488" w:type="pct"/>
            <w:shd w:val="clear" w:color="auto" w:fill="auto"/>
            <w:vAlign w:val="center"/>
          </w:tcPr>
          <w:p w:rsidR="00953AD8" w:rsidRPr="00CD3262" w:rsidRDefault="00953AD8" w:rsidP="00A236F6">
            <w:pPr>
              <w:tabs>
                <w:tab w:val="left" w:pos="3402"/>
                <w:tab w:val="left" w:pos="3828"/>
                <w:tab w:val="left" w:pos="4253"/>
              </w:tabs>
              <w:jc w:val="both"/>
              <w:rPr>
                <w:rFonts w:ascii="Verdana" w:hAnsi="Verdana" w:cs="Arial"/>
                <w:sz w:val="18"/>
                <w:szCs w:val="18"/>
              </w:rPr>
            </w:pPr>
          </w:p>
        </w:tc>
        <w:tc>
          <w:tcPr>
            <w:tcW w:w="234" w:type="pct"/>
          </w:tcPr>
          <w:p w:rsidR="00953AD8" w:rsidRPr="00CD3262" w:rsidRDefault="00953AD8" w:rsidP="00A236F6">
            <w:pPr>
              <w:tabs>
                <w:tab w:val="left" w:pos="3402"/>
                <w:tab w:val="left" w:pos="3828"/>
                <w:tab w:val="left" w:pos="4253"/>
              </w:tabs>
              <w:jc w:val="center"/>
              <w:rPr>
                <w:rFonts w:ascii="Verdana" w:hAnsi="Verdana" w:cs="Arial"/>
                <w:sz w:val="18"/>
                <w:szCs w:val="18"/>
              </w:rPr>
            </w:pPr>
          </w:p>
        </w:tc>
        <w:tc>
          <w:tcPr>
            <w:tcW w:w="782" w:type="pct"/>
            <w:shd w:val="clear" w:color="auto" w:fill="auto"/>
            <w:vAlign w:val="center"/>
          </w:tcPr>
          <w:p w:rsidR="00953AD8" w:rsidRPr="0011508F" w:rsidRDefault="00953AD8" w:rsidP="00A236F6">
            <w:pPr>
              <w:tabs>
                <w:tab w:val="left" w:pos="3402"/>
                <w:tab w:val="left" w:pos="3828"/>
                <w:tab w:val="left" w:pos="4253"/>
              </w:tabs>
              <w:jc w:val="center"/>
              <w:rPr>
                <w:rFonts w:ascii="Verdana" w:hAnsi="Verdana" w:cs="Arial"/>
                <w:b/>
                <w:sz w:val="18"/>
                <w:szCs w:val="18"/>
              </w:rPr>
            </w:pPr>
          </w:p>
        </w:tc>
        <w:tc>
          <w:tcPr>
            <w:tcW w:w="547" w:type="pct"/>
            <w:shd w:val="clear" w:color="auto" w:fill="auto"/>
            <w:vAlign w:val="center"/>
          </w:tcPr>
          <w:p w:rsidR="00953AD8" w:rsidRPr="00CD3262" w:rsidRDefault="00953AD8" w:rsidP="00A236F6">
            <w:pPr>
              <w:tabs>
                <w:tab w:val="left" w:pos="3402"/>
                <w:tab w:val="left" w:pos="3828"/>
                <w:tab w:val="left" w:pos="4253"/>
              </w:tabs>
              <w:jc w:val="center"/>
              <w:rPr>
                <w:rFonts w:ascii="Verdana" w:hAnsi="Verdana" w:cs="Arial"/>
                <w:sz w:val="18"/>
                <w:szCs w:val="18"/>
              </w:rPr>
            </w:pPr>
          </w:p>
        </w:tc>
        <w:tc>
          <w:tcPr>
            <w:tcW w:w="1718" w:type="pct"/>
            <w:gridSpan w:val="2"/>
            <w:shd w:val="clear" w:color="auto" w:fill="auto"/>
            <w:vAlign w:val="center"/>
          </w:tcPr>
          <w:p w:rsidR="00953AD8" w:rsidRPr="00CD3262" w:rsidRDefault="00953AD8" w:rsidP="00A236F6">
            <w:pPr>
              <w:tabs>
                <w:tab w:val="left" w:pos="3402"/>
                <w:tab w:val="left" w:pos="3828"/>
                <w:tab w:val="left" w:pos="4253"/>
              </w:tabs>
              <w:rPr>
                <w:rFonts w:ascii="Verdana" w:hAnsi="Verdana" w:cs="Arial"/>
                <w:sz w:val="18"/>
                <w:szCs w:val="18"/>
              </w:rPr>
            </w:pPr>
          </w:p>
        </w:tc>
      </w:tr>
      <w:tr w:rsidR="00953AD8" w:rsidRPr="00CD3262" w:rsidTr="00A236F6">
        <w:trPr>
          <w:gridAfter w:val="1"/>
          <w:wAfter w:w="78" w:type="pct"/>
          <w:trHeight w:val="190"/>
        </w:trPr>
        <w:tc>
          <w:tcPr>
            <w:tcW w:w="152" w:type="pct"/>
            <w:shd w:val="clear" w:color="auto" w:fill="auto"/>
            <w:tcMar>
              <w:left w:w="0" w:type="dxa"/>
              <w:right w:w="0" w:type="dxa"/>
            </w:tcMar>
            <w:vAlign w:val="center"/>
          </w:tcPr>
          <w:p w:rsidR="00953AD8" w:rsidRPr="00CD3262" w:rsidRDefault="00953AD8" w:rsidP="00A236F6">
            <w:pPr>
              <w:tabs>
                <w:tab w:val="left" w:pos="3402"/>
                <w:tab w:val="left" w:pos="3828"/>
                <w:tab w:val="left" w:pos="4253"/>
              </w:tabs>
              <w:jc w:val="center"/>
              <w:rPr>
                <w:rFonts w:ascii="Verdana" w:hAnsi="Verdana" w:cs="Arial"/>
                <w:b/>
                <w:sz w:val="18"/>
                <w:szCs w:val="18"/>
              </w:rPr>
            </w:pPr>
            <w:r w:rsidRPr="00CD3262">
              <w:rPr>
                <w:rFonts w:ascii="Verdana" w:hAnsi="Verdana" w:cs="Arial"/>
                <w:b/>
                <w:sz w:val="18"/>
                <w:szCs w:val="18"/>
              </w:rPr>
              <w:t>6</w:t>
            </w:r>
          </w:p>
        </w:tc>
        <w:tc>
          <w:tcPr>
            <w:tcW w:w="1488" w:type="pct"/>
            <w:shd w:val="clear" w:color="auto" w:fill="auto"/>
            <w:vAlign w:val="center"/>
          </w:tcPr>
          <w:p w:rsidR="00953AD8" w:rsidRPr="00CD3262" w:rsidRDefault="00953AD8" w:rsidP="00A236F6">
            <w:pPr>
              <w:tabs>
                <w:tab w:val="left" w:pos="3402"/>
                <w:tab w:val="left" w:pos="3828"/>
                <w:tab w:val="left" w:pos="4253"/>
              </w:tabs>
              <w:jc w:val="both"/>
              <w:rPr>
                <w:rFonts w:ascii="Verdana" w:hAnsi="Verdana" w:cs="Arial"/>
                <w:sz w:val="18"/>
                <w:szCs w:val="18"/>
              </w:rPr>
            </w:pPr>
            <w:r w:rsidRPr="00CD3262">
              <w:rPr>
                <w:rFonts w:ascii="Verdana" w:hAnsi="Verdana" w:cs="Arial"/>
                <w:sz w:val="18"/>
                <w:szCs w:val="18"/>
              </w:rPr>
              <w:t>Presentación de documentos para suscripción de contrato (fecha estimada)</w:t>
            </w:r>
          </w:p>
        </w:tc>
        <w:tc>
          <w:tcPr>
            <w:tcW w:w="234" w:type="pct"/>
          </w:tcPr>
          <w:p w:rsidR="00953AD8" w:rsidRPr="00CD3262" w:rsidRDefault="00953AD8" w:rsidP="00A236F6">
            <w:pPr>
              <w:tabs>
                <w:tab w:val="left" w:pos="3402"/>
                <w:tab w:val="left" w:pos="3828"/>
                <w:tab w:val="left" w:pos="4253"/>
              </w:tabs>
              <w:jc w:val="center"/>
              <w:rPr>
                <w:rFonts w:ascii="Verdana" w:hAnsi="Verdana" w:cs="Arial"/>
                <w:sz w:val="18"/>
                <w:szCs w:val="18"/>
              </w:rPr>
            </w:pPr>
            <w:r w:rsidRPr="00CD3262">
              <w:rPr>
                <w:rFonts w:ascii="Verdana" w:hAnsi="Verdana" w:cs="Arial"/>
                <w:sz w:val="18"/>
                <w:szCs w:val="18"/>
              </w:rPr>
              <w:t>:</w:t>
            </w:r>
          </w:p>
        </w:tc>
        <w:tc>
          <w:tcPr>
            <w:tcW w:w="782" w:type="pct"/>
            <w:shd w:val="pct5" w:color="auto" w:fill="auto"/>
            <w:vAlign w:val="center"/>
          </w:tcPr>
          <w:p w:rsidR="00953AD8" w:rsidRPr="0011508F" w:rsidRDefault="00953AD8" w:rsidP="00A236F6">
            <w:pPr>
              <w:tabs>
                <w:tab w:val="left" w:pos="3402"/>
                <w:tab w:val="left" w:pos="3828"/>
                <w:tab w:val="left" w:pos="4253"/>
              </w:tabs>
              <w:jc w:val="center"/>
              <w:rPr>
                <w:rFonts w:ascii="Verdana" w:hAnsi="Verdana" w:cs="Arial"/>
                <w:b/>
                <w:sz w:val="18"/>
                <w:szCs w:val="18"/>
              </w:rPr>
            </w:pPr>
            <w:r w:rsidRPr="0011508F">
              <w:rPr>
                <w:rFonts w:ascii="Verdana" w:hAnsi="Verdana" w:cs="Arial"/>
                <w:b/>
                <w:sz w:val="18"/>
                <w:szCs w:val="18"/>
              </w:rPr>
              <w:t>13/06/2011</w:t>
            </w:r>
          </w:p>
        </w:tc>
        <w:tc>
          <w:tcPr>
            <w:tcW w:w="547" w:type="pct"/>
            <w:shd w:val="clear" w:color="auto" w:fill="auto"/>
            <w:vAlign w:val="center"/>
          </w:tcPr>
          <w:p w:rsidR="00953AD8" w:rsidRPr="00CD3262" w:rsidRDefault="00953AD8" w:rsidP="00A236F6">
            <w:pPr>
              <w:tabs>
                <w:tab w:val="left" w:pos="3402"/>
                <w:tab w:val="left" w:pos="3828"/>
                <w:tab w:val="left" w:pos="4253"/>
              </w:tabs>
              <w:jc w:val="center"/>
              <w:rPr>
                <w:rFonts w:ascii="Verdana" w:hAnsi="Verdana" w:cs="Arial"/>
                <w:sz w:val="18"/>
                <w:szCs w:val="18"/>
              </w:rPr>
            </w:pPr>
          </w:p>
        </w:tc>
        <w:tc>
          <w:tcPr>
            <w:tcW w:w="1718" w:type="pct"/>
            <w:gridSpan w:val="2"/>
            <w:shd w:val="clear" w:color="auto" w:fill="auto"/>
            <w:vAlign w:val="center"/>
          </w:tcPr>
          <w:p w:rsidR="00953AD8" w:rsidRPr="00CD3262" w:rsidRDefault="00953AD8" w:rsidP="00A236F6">
            <w:pPr>
              <w:tabs>
                <w:tab w:val="left" w:pos="3402"/>
                <w:tab w:val="left" w:pos="3828"/>
                <w:tab w:val="left" w:pos="4253"/>
              </w:tabs>
              <w:rPr>
                <w:rFonts w:ascii="Verdana" w:hAnsi="Verdana" w:cs="Arial"/>
                <w:sz w:val="18"/>
                <w:szCs w:val="18"/>
              </w:rPr>
            </w:pPr>
          </w:p>
        </w:tc>
      </w:tr>
      <w:tr w:rsidR="00953AD8" w:rsidRPr="00CD3262" w:rsidTr="00A236F6">
        <w:trPr>
          <w:gridAfter w:val="1"/>
          <w:wAfter w:w="78" w:type="pct"/>
          <w:trHeight w:val="190"/>
        </w:trPr>
        <w:tc>
          <w:tcPr>
            <w:tcW w:w="152" w:type="pct"/>
            <w:shd w:val="clear" w:color="auto" w:fill="auto"/>
            <w:tcMar>
              <w:left w:w="0" w:type="dxa"/>
              <w:right w:w="0" w:type="dxa"/>
            </w:tcMar>
            <w:vAlign w:val="center"/>
          </w:tcPr>
          <w:p w:rsidR="00953AD8" w:rsidRPr="00CD3262" w:rsidRDefault="00953AD8" w:rsidP="00A236F6">
            <w:pPr>
              <w:tabs>
                <w:tab w:val="left" w:pos="3402"/>
                <w:tab w:val="left" w:pos="3828"/>
                <w:tab w:val="left" w:pos="4253"/>
              </w:tabs>
              <w:jc w:val="center"/>
              <w:rPr>
                <w:rFonts w:ascii="Verdana" w:hAnsi="Verdana" w:cs="Arial"/>
                <w:b/>
                <w:sz w:val="18"/>
                <w:szCs w:val="18"/>
              </w:rPr>
            </w:pPr>
          </w:p>
        </w:tc>
        <w:tc>
          <w:tcPr>
            <w:tcW w:w="1488" w:type="pct"/>
            <w:shd w:val="clear" w:color="auto" w:fill="auto"/>
            <w:vAlign w:val="center"/>
          </w:tcPr>
          <w:p w:rsidR="00953AD8" w:rsidRPr="00CD3262" w:rsidRDefault="00953AD8" w:rsidP="00A236F6">
            <w:pPr>
              <w:tabs>
                <w:tab w:val="left" w:pos="3402"/>
                <w:tab w:val="left" w:pos="3828"/>
                <w:tab w:val="left" w:pos="4253"/>
              </w:tabs>
              <w:jc w:val="both"/>
              <w:rPr>
                <w:rFonts w:ascii="Verdana" w:hAnsi="Verdana" w:cs="Arial"/>
                <w:sz w:val="18"/>
                <w:szCs w:val="18"/>
              </w:rPr>
            </w:pPr>
          </w:p>
        </w:tc>
        <w:tc>
          <w:tcPr>
            <w:tcW w:w="234" w:type="pct"/>
          </w:tcPr>
          <w:p w:rsidR="00953AD8" w:rsidRPr="00CD3262" w:rsidRDefault="00953AD8" w:rsidP="00A236F6">
            <w:pPr>
              <w:tabs>
                <w:tab w:val="left" w:pos="3402"/>
                <w:tab w:val="left" w:pos="3828"/>
                <w:tab w:val="left" w:pos="4253"/>
              </w:tabs>
              <w:jc w:val="center"/>
              <w:rPr>
                <w:rFonts w:ascii="Verdana" w:hAnsi="Verdana" w:cs="Arial"/>
                <w:sz w:val="18"/>
                <w:szCs w:val="18"/>
              </w:rPr>
            </w:pPr>
          </w:p>
        </w:tc>
        <w:tc>
          <w:tcPr>
            <w:tcW w:w="782" w:type="pct"/>
            <w:shd w:val="clear" w:color="auto" w:fill="auto"/>
            <w:vAlign w:val="center"/>
          </w:tcPr>
          <w:p w:rsidR="00953AD8" w:rsidRPr="0011508F" w:rsidRDefault="00953AD8" w:rsidP="00A236F6">
            <w:pPr>
              <w:tabs>
                <w:tab w:val="left" w:pos="3402"/>
                <w:tab w:val="left" w:pos="3828"/>
                <w:tab w:val="left" w:pos="4253"/>
              </w:tabs>
              <w:jc w:val="center"/>
              <w:rPr>
                <w:rFonts w:ascii="Verdana" w:hAnsi="Verdana" w:cs="Arial"/>
                <w:b/>
                <w:sz w:val="18"/>
                <w:szCs w:val="18"/>
              </w:rPr>
            </w:pPr>
          </w:p>
        </w:tc>
        <w:tc>
          <w:tcPr>
            <w:tcW w:w="547" w:type="pct"/>
            <w:shd w:val="clear" w:color="auto" w:fill="auto"/>
            <w:vAlign w:val="center"/>
          </w:tcPr>
          <w:p w:rsidR="00953AD8" w:rsidRPr="00CD3262" w:rsidRDefault="00953AD8" w:rsidP="00A236F6">
            <w:pPr>
              <w:tabs>
                <w:tab w:val="left" w:pos="3402"/>
                <w:tab w:val="left" w:pos="3828"/>
                <w:tab w:val="left" w:pos="4253"/>
              </w:tabs>
              <w:jc w:val="center"/>
              <w:rPr>
                <w:rFonts w:ascii="Verdana" w:hAnsi="Verdana" w:cs="Arial"/>
                <w:sz w:val="18"/>
                <w:szCs w:val="18"/>
              </w:rPr>
            </w:pPr>
          </w:p>
        </w:tc>
        <w:tc>
          <w:tcPr>
            <w:tcW w:w="1718" w:type="pct"/>
            <w:gridSpan w:val="2"/>
            <w:shd w:val="clear" w:color="auto" w:fill="auto"/>
            <w:vAlign w:val="center"/>
          </w:tcPr>
          <w:p w:rsidR="00953AD8" w:rsidRPr="00CD3262" w:rsidRDefault="00953AD8" w:rsidP="00A236F6">
            <w:pPr>
              <w:tabs>
                <w:tab w:val="left" w:pos="3402"/>
                <w:tab w:val="left" w:pos="3828"/>
                <w:tab w:val="left" w:pos="4253"/>
              </w:tabs>
              <w:rPr>
                <w:rFonts w:ascii="Verdana" w:hAnsi="Verdana" w:cs="Arial"/>
                <w:sz w:val="18"/>
                <w:szCs w:val="18"/>
              </w:rPr>
            </w:pPr>
          </w:p>
        </w:tc>
      </w:tr>
      <w:tr w:rsidR="00953AD8" w:rsidRPr="00CD3262" w:rsidTr="00A236F6">
        <w:trPr>
          <w:gridAfter w:val="1"/>
          <w:wAfter w:w="78" w:type="pct"/>
          <w:trHeight w:val="190"/>
        </w:trPr>
        <w:tc>
          <w:tcPr>
            <w:tcW w:w="152" w:type="pct"/>
            <w:shd w:val="clear" w:color="auto" w:fill="auto"/>
            <w:tcMar>
              <w:left w:w="0" w:type="dxa"/>
              <w:right w:w="0" w:type="dxa"/>
            </w:tcMar>
            <w:vAlign w:val="center"/>
          </w:tcPr>
          <w:p w:rsidR="00953AD8" w:rsidRPr="00CD3262" w:rsidRDefault="00953AD8" w:rsidP="00A236F6">
            <w:pPr>
              <w:tabs>
                <w:tab w:val="left" w:pos="3402"/>
                <w:tab w:val="left" w:pos="3828"/>
              </w:tabs>
              <w:jc w:val="center"/>
              <w:rPr>
                <w:rFonts w:ascii="Verdana" w:hAnsi="Verdana" w:cs="Arial"/>
                <w:b/>
                <w:sz w:val="18"/>
                <w:szCs w:val="18"/>
              </w:rPr>
            </w:pPr>
            <w:r w:rsidRPr="00CD3262">
              <w:rPr>
                <w:rFonts w:ascii="Verdana" w:hAnsi="Verdana" w:cs="Arial"/>
                <w:b/>
                <w:sz w:val="18"/>
                <w:szCs w:val="18"/>
              </w:rPr>
              <w:t>7</w:t>
            </w:r>
          </w:p>
        </w:tc>
        <w:tc>
          <w:tcPr>
            <w:tcW w:w="1488" w:type="pct"/>
            <w:shd w:val="clear" w:color="auto" w:fill="auto"/>
            <w:vAlign w:val="center"/>
          </w:tcPr>
          <w:p w:rsidR="00953AD8" w:rsidRPr="00CD3262" w:rsidRDefault="00953AD8" w:rsidP="00A236F6">
            <w:pPr>
              <w:tabs>
                <w:tab w:val="left" w:pos="3402"/>
                <w:tab w:val="left" w:pos="3828"/>
              </w:tabs>
              <w:jc w:val="both"/>
              <w:rPr>
                <w:rFonts w:ascii="Verdana" w:hAnsi="Verdana" w:cs="Arial"/>
                <w:sz w:val="18"/>
                <w:szCs w:val="18"/>
              </w:rPr>
            </w:pPr>
            <w:r w:rsidRPr="00CD3262">
              <w:rPr>
                <w:rFonts w:ascii="Verdana" w:hAnsi="Verdana" w:cs="Arial"/>
                <w:sz w:val="18"/>
                <w:szCs w:val="18"/>
              </w:rPr>
              <w:t>Suscripción de contrato (fecha estimada)</w:t>
            </w:r>
          </w:p>
        </w:tc>
        <w:tc>
          <w:tcPr>
            <w:tcW w:w="234" w:type="pct"/>
          </w:tcPr>
          <w:p w:rsidR="00953AD8" w:rsidRPr="00CD3262" w:rsidRDefault="00953AD8" w:rsidP="00A236F6">
            <w:pPr>
              <w:tabs>
                <w:tab w:val="left" w:pos="3402"/>
                <w:tab w:val="left" w:pos="3828"/>
              </w:tabs>
              <w:jc w:val="center"/>
              <w:rPr>
                <w:rFonts w:ascii="Verdana" w:hAnsi="Verdana" w:cs="Arial"/>
                <w:sz w:val="18"/>
                <w:szCs w:val="18"/>
              </w:rPr>
            </w:pPr>
            <w:r w:rsidRPr="00CD3262">
              <w:rPr>
                <w:rFonts w:ascii="Verdana" w:hAnsi="Verdana" w:cs="Arial"/>
                <w:sz w:val="18"/>
                <w:szCs w:val="18"/>
              </w:rPr>
              <w:t>:</w:t>
            </w:r>
          </w:p>
        </w:tc>
        <w:tc>
          <w:tcPr>
            <w:tcW w:w="782" w:type="pct"/>
            <w:shd w:val="pct5" w:color="auto" w:fill="auto"/>
            <w:vAlign w:val="center"/>
          </w:tcPr>
          <w:p w:rsidR="00953AD8" w:rsidRPr="0011508F" w:rsidRDefault="00953AD8" w:rsidP="00A236F6">
            <w:pPr>
              <w:tabs>
                <w:tab w:val="left" w:pos="3402"/>
                <w:tab w:val="left" w:pos="3828"/>
              </w:tabs>
              <w:jc w:val="center"/>
              <w:rPr>
                <w:rFonts w:ascii="Verdana" w:hAnsi="Verdana" w:cs="Arial"/>
                <w:b/>
                <w:sz w:val="18"/>
                <w:szCs w:val="18"/>
              </w:rPr>
            </w:pPr>
            <w:r w:rsidRPr="0011508F">
              <w:rPr>
                <w:rFonts w:ascii="Verdana" w:hAnsi="Verdana" w:cs="Arial"/>
                <w:b/>
                <w:sz w:val="18"/>
                <w:szCs w:val="18"/>
              </w:rPr>
              <w:t>14/06/2011</w:t>
            </w:r>
          </w:p>
        </w:tc>
        <w:tc>
          <w:tcPr>
            <w:tcW w:w="547" w:type="pct"/>
            <w:shd w:val="clear" w:color="auto" w:fill="auto"/>
            <w:vAlign w:val="center"/>
          </w:tcPr>
          <w:p w:rsidR="00953AD8" w:rsidRPr="00CD3262" w:rsidRDefault="00953AD8" w:rsidP="00A236F6">
            <w:pPr>
              <w:tabs>
                <w:tab w:val="left" w:pos="3402"/>
                <w:tab w:val="left" w:pos="3828"/>
              </w:tabs>
              <w:jc w:val="center"/>
              <w:rPr>
                <w:rFonts w:ascii="Verdana" w:hAnsi="Verdana" w:cs="Arial"/>
                <w:sz w:val="18"/>
                <w:szCs w:val="18"/>
              </w:rPr>
            </w:pPr>
          </w:p>
        </w:tc>
        <w:tc>
          <w:tcPr>
            <w:tcW w:w="1718" w:type="pct"/>
            <w:gridSpan w:val="2"/>
            <w:shd w:val="clear" w:color="auto" w:fill="auto"/>
            <w:vAlign w:val="center"/>
          </w:tcPr>
          <w:p w:rsidR="00953AD8" w:rsidRPr="00CD3262" w:rsidRDefault="00953AD8" w:rsidP="00A236F6">
            <w:pPr>
              <w:tabs>
                <w:tab w:val="left" w:pos="3402"/>
                <w:tab w:val="left" w:pos="3828"/>
              </w:tabs>
              <w:rPr>
                <w:rFonts w:ascii="Verdana" w:hAnsi="Verdana" w:cs="Arial"/>
                <w:sz w:val="18"/>
                <w:szCs w:val="18"/>
              </w:rPr>
            </w:pPr>
          </w:p>
        </w:tc>
      </w:tr>
    </w:tbl>
    <w:p w:rsidR="003837E6" w:rsidRDefault="003837E6" w:rsidP="009417CD">
      <w:pPr>
        <w:widowControl w:val="0"/>
        <w:autoSpaceDE w:val="0"/>
        <w:autoSpaceDN w:val="0"/>
        <w:adjustRightInd w:val="0"/>
        <w:ind w:left="567"/>
        <w:jc w:val="both"/>
        <w:rPr>
          <w:rFonts w:ascii="Verdana" w:hAnsi="Verdana"/>
          <w:b/>
          <w:sz w:val="16"/>
          <w:szCs w:val="18"/>
        </w:rPr>
      </w:pPr>
    </w:p>
    <w:p w:rsidR="00953AD8" w:rsidRDefault="00953AD8" w:rsidP="009417CD">
      <w:pPr>
        <w:widowControl w:val="0"/>
        <w:autoSpaceDE w:val="0"/>
        <w:autoSpaceDN w:val="0"/>
        <w:adjustRightInd w:val="0"/>
        <w:ind w:left="567"/>
        <w:jc w:val="both"/>
        <w:rPr>
          <w:rFonts w:ascii="Verdana" w:hAnsi="Verdana"/>
          <w:b/>
          <w:sz w:val="16"/>
          <w:szCs w:val="18"/>
        </w:rPr>
      </w:pPr>
    </w:p>
    <w:p w:rsidR="00953AD8" w:rsidRDefault="00953AD8" w:rsidP="009417CD">
      <w:pPr>
        <w:widowControl w:val="0"/>
        <w:autoSpaceDE w:val="0"/>
        <w:autoSpaceDN w:val="0"/>
        <w:adjustRightInd w:val="0"/>
        <w:ind w:left="567"/>
        <w:jc w:val="both"/>
        <w:rPr>
          <w:rFonts w:ascii="Verdana" w:hAnsi="Verdana"/>
          <w:b/>
          <w:sz w:val="16"/>
          <w:szCs w:val="18"/>
        </w:rPr>
      </w:pPr>
    </w:p>
    <w:p w:rsidR="00953AD8" w:rsidRDefault="00953AD8" w:rsidP="009417CD">
      <w:pPr>
        <w:widowControl w:val="0"/>
        <w:autoSpaceDE w:val="0"/>
        <w:autoSpaceDN w:val="0"/>
        <w:adjustRightInd w:val="0"/>
        <w:ind w:left="567"/>
        <w:jc w:val="both"/>
        <w:rPr>
          <w:rFonts w:ascii="Verdana" w:hAnsi="Verdana"/>
          <w:b/>
          <w:sz w:val="16"/>
          <w:szCs w:val="18"/>
        </w:rPr>
      </w:pPr>
    </w:p>
    <w:p w:rsidR="00953AD8" w:rsidRDefault="00953AD8" w:rsidP="009417CD">
      <w:pPr>
        <w:widowControl w:val="0"/>
        <w:autoSpaceDE w:val="0"/>
        <w:autoSpaceDN w:val="0"/>
        <w:adjustRightInd w:val="0"/>
        <w:ind w:left="567"/>
        <w:jc w:val="both"/>
        <w:rPr>
          <w:rFonts w:ascii="Verdana" w:hAnsi="Verdana"/>
          <w:b/>
          <w:sz w:val="16"/>
          <w:szCs w:val="18"/>
        </w:rPr>
      </w:pPr>
    </w:p>
    <w:p w:rsidR="00953AD8" w:rsidRDefault="00953AD8" w:rsidP="009417CD">
      <w:pPr>
        <w:widowControl w:val="0"/>
        <w:autoSpaceDE w:val="0"/>
        <w:autoSpaceDN w:val="0"/>
        <w:adjustRightInd w:val="0"/>
        <w:ind w:left="567"/>
        <w:jc w:val="both"/>
        <w:rPr>
          <w:rFonts w:ascii="Verdana" w:hAnsi="Verdana"/>
          <w:b/>
          <w:sz w:val="16"/>
          <w:szCs w:val="18"/>
        </w:rPr>
      </w:pPr>
    </w:p>
    <w:p w:rsidR="00953AD8" w:rsidRDefault="00953AD8" w:rsidP="009417CD">
      <w:pPr>
        <w:widowControl w:val="0"/>
        <w:autoSpaceDE w:val="0"/>
        <w:autoSpaceDN w:val="0"/>
        <w:adjustRightInd w:val="0"/>
        <w:ind w:left="567"/>
        <w:jc w:val="both"/>
        <w:rPr>
          <w:rFonts w:ascii="Verdana" w:hAnsi="Verdana"/>
          <w:b/>
          <w:sz w:val="16"/>
          <w:szCs w:val="18"/>
        </w:rPr>
      </w:pPr>
    </w:p>
    <w:p w:rsidR="00953AD8" w:rsidRDefault="00953AD8" w:rsidP="009417CD">
      <w:pPr>
        <w:widowControl w:val="0"/>
        <w:autoSpaceDE w:val="0"/>
        <w:autoSpaceDN w:val="0"/>
        <w:adjustRightInd w:val="0"/>
        <w:ind w:left="567"/>
        <w:jc w:val="both"/>
        <w:rPr>
          <w:rFonts w:ascii="Verdana" w:hAnsi="Verdana"/>
          <w:b/>
          <w:sz w:val="16"/>
          <w:szCs w:val="18"/>
        </w:rPr>
      </w:pPr>
    </w:p>
    <w:p w:rsidR="00953AD8" w:rsidRDefault="00953AD8" w:rsidP="009417CD">
      <w:pPr>
        <w:widowControl w:val="0"/>
        <w:autoSpaceDE w:val="0"/>
        <w:autoSpaceDN w:val="0"/>
        <w:adjustRightInd w:val="0"/>
        <w:ind w:left="567"/>
        <w:jc w:val="both"/>
        <w:rPr>
          <w:rFonts w:ascii="Verdana" w:hAnsi="Verdana"/>
          <w:b/>
          <w:sz w:val="16"/>
          <w:szCs w:val="18"/>
        </w:rPr>
      </w:pPr>
    </w:p>
    <w:p w:rsidR="00953AD8" w:rsidRDefault="00953AD8" w:rsidP="009417CD">
      <w:pPr>
        <w:widowControl w:val="0"/>
        <w:autoSpaceDE w:val="0"/>
        <w:autoSpaceDN w:val="0"/>
        <w:adjustRightInd w:val="0"/>
        <w:ind w:left="567"/>
        <w:jc w:val="both"/>
        <w:rPr>
          <w:rFonts w:ascii="Verdana" w:hAnsi="Verdana"/>
          <w:b/>
          <w:sz w:val="16"/>
          <w:szCs w:val="18"/>
        </w:rPr>
      </w:pPr>
    </w:p>
    <w:p w:rsidR="00953AD8" w:rsidRDefault="00953AD8" w:rsidP="009417CD">
      <w:pPr>
        <w:widowControl w:val="0"/>
        <w:autoSpaceDE w:val="0"/>
        <w:autoSpaceDN w:val="0"/>
        <w:adjustRightInd w:val="0"/>
        <w:ind w:left="567"/>
        <w:jc w:val="both"/>
        <w:rPr>
          <w:rFonts w:ascii="Verdana" w:hAnsi="Verdana"/>
          <w:b/>
          <w:sz w:val="16"/>
          <w:szCs w:val="18"/>
        </w:rPr>
      </w:pPr>
    </w:p>
    <w:p w:rsidR="00953AD8" w:rsidRDefault="00953AD8" w:rsidP="009417CD">
      <w:pPr>
        <w:widowControl w:val="0"/>
        <w:autoSpaceDE w:val="0"/>
        <w:autoSpaceDN w:val="0"/>
        <w:adjustRightInd w:val="0"/>
        <w:ind w:left="567"/>
        <w:jc w:val="both"/>
        <w:rPr>
          <w:rFonts w:ascii="Verdana" w:hAnsi="Verdana"/>
          <w:b/>
          <w:sz w:val="16"/>
          <w:szCs w:val="18"/>
        </w:rPr>
      </w:pPr>
    </w:p>
    <w:p w:rsidR="00953AD8" w:rsidRDefault="00953AD8" w:rsidP="009417CD">
      <w:pPr>
        <w:widowControl w:val="0"/>
        <w:autoSpaceDE w:val="0"/>
        <w:autoSpaceDN w:val="0"/>
        <w:adjustRightInd w:val="0"/>
        <w:ind w:left="567"/>
        <w:jc w:val="both"/>
        <w:rPr>
          <w:rFonts w:ascii="Verdana" w:hAnsi="Verdana"/>
          <w:b/>
          <w:sz w:val="16"/>
          <w:szCs w:val="18"/>
        </w:rPr>
      </w:pPr>
    </w:p>
    <w:p w:rsidR="00953AD8" w:rsidRDefault="00953AD8" w:rsidP="009417CD">
      <w:pPr>
        <w:widowControl w:val="0"/>
        <w:autoSpaceDE w:val="0"/>
        <w:autoSpaceDN w:val="0"/>
        <w:adjustRightInd w:val="0"/>
        <w:ind w:left="567"/>
        <w:jc w:val="both"/>
        <w:rPr>
          <w:rFonts w:ascii="Verdana" w:hAnsi="Verdana"/>
          <w:b/>
          <w:sz w:val="16"/>
          <w:szCs w:val="18"/>
        </w:rPr>
      </w:pPr>
    </w:p>
    <w:p w:rsidR="00953AD8" w:rsidRDefault="00953AD8" w:rsidP="009417CD">
      <w:pPr>
        <w:widowControl w:val="0"/>
        <w:autoSpaceDE w:val="0"/>
        <w:autoSpaceDN w:val="0"/>
        <w:adjustRightInd w:val="0"/>
        <w:ind w:left="567"/>
        <w:jc w:val="both"/>
        <w:rPr>
          <w:rFonts w:ascii="Verdana" w:hAnsi="Verdana"/>
          <w:b/>
          <w:sz w:val="16"/>
          <w:szCs w:val="18"/>
        </w:rPr>
      </w:pPr>
    </w:p>
    <w:p w:rsidR="00953AD8" w:rsidRDefault="00953AD8" w:rsidP="009417CD">
      <w:pPr>
        <w:widowControl w:val="0"/>
        <w:autoSpaceDE w:val="0"/>
        <w:autoSpaceDN w:val="0"/>
        <w:adjustRightInd w:val="0"/>
        <w:ind w:left="567"/>
        <w:jc w:val="both"/>
        <w:rPr>
          <w:rFonts w:ascii="Verdana" w:hAnsi="Verdana"/>
          <w:b/>
          <w:sz w:val="16"/>
          <w:szCs w:val="18"/>
        </w:rPr>
      </w:pPr>
    </w:p>
    <w:p w:rsidR="00953AD8" w:rsidRPr="00953AD8" w:rsidRDefault="00953AD8" w:rsidP="009417CD">
      <w:pPr>
        <w:widowControl w:val="0"/>
        <w:autoSpaceDE w:val="0"/>
        <w:autoSpaceDN w:val="0"/>
        <w:adjustRightInd w:val="0"/>
        <w:ind w:left="567"/>
        <w:jc w:val="both"/>
        <w:rPr>
          <w:rFonts w:ascii="Verdana" w:hAnsi="Verdana"/>
          <w:b/>
          <w:sz w:val="16"/>
          <w:szCs w:val="18"/>
        </w:rPr>
      </w:pPr>
    </w:p>
    <w:p w:rsidR="00D76BE3" w:rsidRDefault="00D76BE3" w:rsidP="00C35659">
      <w:pPr>
        <w:widowControl w:val="0"/>
        <w:autoSpaceDE w:val="0"/>
        <w:autoSpaceDN w:val="0"/>
        <w:adjustRightInd w:val="0"/>
        <w:ind w:left="567"/>
        <w:jc w:val="both"/>
        <w:rPr>
          <w:rFonts w:ascii="Verdana" w:hAnsi="Verdana" w:cs="Arial"/>
          <w:sz w:val="18"/>
          <w:szCs w:val="18"/>
        </w:rPr>
      </w:pPr>
    </w:p>
    <w:p w:rsidR="00C35659" w:rsidRDefault="00C35659" w:rsidP="00C35659">
      <w:pPr>
        <w:widowControl w:val="0"/>
        <w:autoSpaceDE w:val="0"/>
        <w:autoSpaceDN w:val="0"/>
        <w:adjustRightInd w:val="0"/>
        <w:ind w:left="567"/>
        <w:jc w:val="both"/>
        <w:rPr>
          <w:rFonts w:ascii="Verdana" w:hAnsi="Verdana" w:cs="Arial"/>
          <w:sz w:val="18"/>
          <w:szCs w:val="18"/>
        </w:rPr>
      </w:pPr>
    </w:p>
    <w:p w:rsidR="00C35659" w:rsidRDefault="00C35659" w:rsidP="00C35659">
      <w:pPr>
        <w:widowControl w:val="0"/>
        <w:autoSpaceDE w:val="0"/>
        <w:autoSpaceDN w:val="0"/>
        <w:adjustRightInd w:val="0"/>
        <w:ind w:left="567"/>
        <w:jc w:val="both"/>
        <w:rPr>
          <w:rFonts w:ascii="Verdana" w:hAnsi="Verdana"/>
          <w:b/>
          <w:sz w:val="18"/>
          <w:szCs w:val="18"/>
        </w:rPr>
      </w:pPr>
    </w:p>
    <w:p w:rsidR="00C35659" w:rsidRDefault="00C35659" w:rsidP="00C35659">
      <w:pPr>
        <w:widowControl w:val="0"/>
        <w:autoSpaceDE w:val="0"/>
        <w:autoSpaceDN w:val="0"/>
        <w:adjustRightInd w:val="0"/>
        <w:ind w:left="567"/>
        <w:jc w:val="both"/>
        <w:rPr>
          <w:rFonts w:ascii="Verdana" w:hAnsi="Verdana"/>
          <w:b/>
          <w:sz w:val="18"/>
          <w:szCs w:val="18"/>
        </w:rPr>
      </w:pPr>
    </w:p>
    <w:p w:rsidR="00953AD8" w:rsidRDefault="00953AD8" w:rsidP="00C35659">
      <w:pPr>
        <w:widowControl w:val="0"/>
        <w:autoSpaceDE w:val="0"/>
        <w:autoSpaceDN w:val="0"/>
        <w:adjustRightInd w:val="0"/>
        <w:ind w:left="567"/>
        <w:jc w:val="both"/>
        <w:rPr>
          <w:rFonts w:ascii="Verdana" w:hAnsi="Verdana"/>
          <w:b/>
          <w:sz w:val="18"/>
          <w:szCs w:val="18"/>
        </w:rPr>
      </w:pPr>
    </w:p>
    <w:p w:rsidR="00953AD8" w:rsidRDefault="00953AD8" w:rsidP="00C35659">
      <w:pPr>
        <w:widowControl w:val="0"/>
        <w:autoSpaceDE w:val="0"/>
        <w:autoSpaceDN w:val="0"/>
        <w:adjustRightInd w:val="0"/>
        <w:ind w:left="567"/>
        <w:jc w:val="both"/>
        <w:rPr>
          <w:rFonts w:ascii="Verdana" w:hAnsi="Verdana"/>
          <w:b/>
          <w:sz w:val="18"/>
          <w:szCs w:val="18"/>
        </w:rPr>
      </w:pPr>
    </w:p>
    <w:p w:rsidR="00953AD8" w:rsidRPr="00C35659" w:rsidRDefault="00953AD8" w:rsidP="00C35659">
      <w:pPr>
        <w:widowControl w:val="0"/>
        <w:autoSpaceDE w:val="0"/>
        <w:autoSpaceDN w:val="0"/>
        <w:adjustRightInd w:val="0"/>
        <w:ind w:left="567"/>
        <w:jc w:val="both"/>
        <w:rPr>
          <w:rFonts w:ascii="Verdana" w:hAnsi="Verdana"/>
          <w:b/>
          <w:sz w:val="18"/>
          <w:szCs w:val="18"/>
        </w:rPr>
      </w:pPr>
    </w:p>
    <w:p w:rsidR="00C1429E" w:rsidRPr="00CD3262" w:rsidRDefault="00C1429E" w:rsidP="00C1429E">
      <w:pPr>
        <w:widowControl w:val="0"/>
        <w:numPr>
          <w:ilvl w:val="0"/>
          <w:numId w:val="8"/>
        </w:numPr>
        <w:autoSpaceDE w:val="0"/>
        <w:autoSpaceDN w:val="0"/>
        <w:adjustRightInd w:val="0"/>
        <w:ind w:left="567" w:hanging="567"/>
        <w:jc w:val="both"/>
        <w:rPr>
          <w:rFonts w:ascii="Verdana" w:hAnsi="Verdana"/>
          <w:b/>
          <w:sz w:val="18"/>
          <w:szCs w:val="18"/>
        </w:rPr>
      </w:pPr>
      <w:r w:rsidRPr="00CD3262">
        <w:rPr>
          <w:rFonts w:ascii="Verdana" w:hAnsi="Verdana"/>
          <w:b/>
          <w:sz w:val="18"/>
          <w:szCs w:val="18"/>
        </w:rPr>
        <w:t xml:space="preserve">Se modifica y aclara el </w:t>
      </w:r>
      <w:r w:rsidR="0011508F">
        <w:rPr>
          <w:rFonts w:ascii="Verdana" w:hAnsi="Verdana"/>
          <w:b/>
          <w:sz w:val="18"/>
          <w:szCs w:val="18"/>
        </w:rPr>
        <w:t>Subn</w:t>
      </w:r>
      <w:r w:rsidR="0011508F" w:rsidRPr="00CD3262">
        <w:rPr>
          <w:rFonts w:ascii="Verdana" w:hAnsi="Verdana"/>
          <w:b/>
          <w:sz w:val="18"/>
          <w:szCs w:val="18"/>
        </w:rPr>
        <w:t>umeral</w:t>
      </w:r>
      <w:r w:rsidRPr="00CD3262">
        <w:rPr>
          <w:rFonts w:ascii="Verdana" w:hAnsi="Verdana"/>
          <w:b/>
          <w:sz w:val="18"/>
          <w:szCs w:val="18"/>
        </w:rPr>
        <w:t xml:space="preserve"> </w:t>
      </w:r>
      <w:r w:rsidR="0011508F">
        <w:rPr>
          <w:rFonts w:ascii="Verdana" w:hAnsi="Verdana"/>
          <w:b/>
          <w:sz w:val="18"/>
          <w:szCs w:val="18"/>
        </w:rPr>
        <w:t>31.1.</w:t>
      </w:r>
      <w:r w:rsidRPr="00CD3262">
        <w:rPr>
          <w:rFonts w:ascii="Verdana" w:hAnsi="Verdana"/>
          <w:b/>
          <w:sz w:val="18"/>
          <w:szCs w:val="18"/>
        </w:rPr>
        <w:t xml:space="preserve"> </w:t>
      </w:r>
      <w:r w:rsidR="0011508F">
        <w:rPr>
          <w:rFonts w:ascii="Verdana" w:hAnsi="Verdana"/>
          <w:b/>
          <w:sz w:val="18"/>
          <w:szCs w:val="18"/>
        </w:rPr>
        <w:t>–</w:t>
      </w:r>
      <w:r w:rsidR="008553EB">
        <w:rPr>
          <w:rFonts w:ascii="Verdana" w:hAnsi="Verdana"/>
          <w:b/>
          <w:sz w:val="18"/>
          <w:szCs w:val="18"/>
        </w:rPr>
        <w:t>GARANTÍA DE DESEMPEÑO DE FUNCIONAMIENTO</w:t>
      </w:r>
    </w:p>
    <w:p w:rsidR="00C1429E" w:rsidRPr="00CD3262" w:rsidRDefault="00C1429E" w:rsidP="009417CD">
      <w:pPr>
        <w:widowControl w:val="0"/>
        <w:autoSpaceDE w:val="0"/>
        <w:autoSpaceDN w:val="0"/>
        <w:adjustRightInd w:val="0"/>
        <w:ind w:left="567"/>
        <w:jc w:val="both"/>
        <w:rPr>
          <w:rFonts w:ascii="Verdana" w:hAnsi="Verdana"/>
          <w:b/>
          <w:sz w:val="18"/>
          <w:szCs w:val="18"/>
        </w:rPr>
      </w:pPr>
    </w:p>
    <w:p w:rsidR="00C1429E" w:rsidRPr="00CD3262" w:rsidRDefault="00C1429E" w:rsidP="009417CD">
      <w:pPr>
        <w:widowControl w:val="0"/>
        <w:autoSpaceDE w:val="0"/>
        <w:autoSpaceDN w:val="0"/>
        <w:adjustRightInd w:val="0"/>
        <w:ind w:left="567"/>
        <w:jc w:val="both"/>
        <w:rPr>
          <w:rFonts w:ascii="Verdana" w:hAnsi="Verdana"/>
          <w:b/>
          <w:sz w:val="18"/>
          <w:szCs w:val="18"/>
        </w:rPr>
      </w:pPr>
    </w:p>
    <w:p w:rsidR="009417CD" w:rsidRPr="00CD3262" w:rsidRDefault="009417CD" w:rsidP="009417CD">
      <w:pPr>
        <w:widowControl w:val="0"/>
        <w:autoSpaceDE w:val="0"/>
        <w:autoSpaceDN w:val="0"/>
        <w:adjustRightInd w:val="0"/>
        <w:ind w:left="567"/>
        <w:jc w:val="both"/>
        <w:rPr>
          <w:rFonts w:ascii="Verdana" w:hAnsi="Verdana"/>
          <w:b/>
          <w:sz w:val="18"/>
          <w:szCs w:val="18"/>
        </w:rPr>
      </w:pPr>
      <w:r w:rsidRPr="00CD3262">
        <w:rPr>
          <w:rFonts w:ascii="Verdana" w:hAnsi="Verdana"/>
          <w:b/>
          <w:sz w:val="18"/>
          <w:szCs w:val="18"/>
        </w:rPr>
        <w:t>Donde dice:</w:t>
      </w:r>
    </w:p>
    <w:p w:rsidR="009417CD" w:rsidRPr="00FF1198" w:rsidRDefault="00FF1198" w:rsidP="009417CD">
      <w:pPr>
        <w:ind w:left="540"/>
        <w:jc w:val="both"/>
        <w:rPr>
          <w:rFonts w:ascii="Verdana" w:hAnsi="Verdana"/>
          <w:b/>
          <w:sz w:val="18"/>
          <w:szCs w:val="18"/>
        </w:rPr>
      </w:pPr>
      <w:r w:rsidRPr="00FF1198">
        <w:rPr>
          <w:rFonts w:ascii="Verdana" w:hAnsi="Verdana"/>
          <w:b/>
          <w:sz w:val="18"/>
          <w:szCs w:val="18"/>
        </w:rPr>
        <w:t>(Pág. 24)</w:t>
      </w:r>
    </w:p>
    <w:p w:rsidR="00FF1198" w:rsidRPr="00CD3262" w:rsidRDefault="00FF1198" w:rsidP="009417CD">
      <w:pPr>
        <w:ind w:left="540"/>
        <w:jc w:val="both"/>
        <w:rPr>
          <w:rFonts w:ascii="Verdana" w:hAnsi="Verdana"/>
          <w:sz w:val="18"/>
          <w:szCs w:val="18"/>
        </w:rPr>
      </w:pPr>
    </w:p>
    <w:p w:rsidR="00846A21" w:rsidRPr="00CD3262" w:rsidRDefault="00846A21" w:rsidP="00846A21">
      <w:pPr>
        <w:pStyle w:val="Prrafodelista"/>
        <w:numPr>
          <w:ilvl w:val="0"/>
          <w:numId w:val="9"/>
        </w:numPr>
        <w:spacing w:line="276" w:lineRule="auto"/>
        <w:jc w:val="both"/>
        <w:outlineLvl w:val="0"/>
        <w:rPr>
          <w:rFonts w:ascii="Verdana" w:hAnsi="Verdana"/>
          <w:b/>
          <w:vanish/>
          <w:kern w:val="28"/>
          <w:sz w:val="18"/>
          <w:szCs w:val="18"/>
        </w:rPr>
      </w:pPr>
      <w:bookmarkStart w:id="6" w:name="_Toc292361177"/>
    </w:p>
    <w:p w:rsidR="00846A21" w:rsidRPr="00CD3262" w:rsidRDefault="00846A21" w:rsidP="00846A21">
      <w:pPr>
        <w:pStyle w:val="Prrafodelista"/>
        <w:numPr>
          <w:ilvl w:val="0"/>
          <w:numId w:val="9"/>
        </w:numPr>
        <w:spacing w:line="276" w:lineRule="auto"/>
        <w:jc w:val="both"/>
        <w:outlineLvl w:val="0"/>
        <w:rPr>
          <w:rFonts w:ascii="Verdana" w:hAnsi="Verdana"/>
          <w:b/>
          <w:vanish/>
          <w:kern w:val="28"/>
          <w:sz w:val="18"/>
          <w:szCs w:val="18"/>
        </w:rPr>
      </w:pPr>
    </w:p>
    <w:p w:rsidR="00846A21" w:rsidRPr="00CD3262" w:rsidRDefault="00846A21" w:rsidP="00846A21">
      <w:pPr>
        <w:pStyle w:val="Prrafodelista"/>
        <w:numPr>
          <w:ilvl w:val="0"/>
          <w:numId w:val="9"/>
        </w:numPr>
        <w:spacing w:line="276" w:lineRule="auto"/>
        <w:jc w:val="both"/>
        <w:outlineLvl w:val="0"/>
        <w:rPr>
          <w:rFonts w:ascii="Verdana" w:hAnsi="Verdana"/>
          <w:b/>
          <w:vanish/>
          <w:kern w:val="28"/>
          <w:sz w:val="18"/>
          <w:szCs w:val="18"/>
        </w:rPr>
      </w:pPr>
    </w:p>
    <w:p w:rsidR="00846A21" w:rsidRPr="00CD3262" w:rsidRDefault="00846A21" w:rsidP="00846A21">
      <w:pPr>
        <w:pStyle w:val="Prrafodelista"/>
        <w:numPr>
          <w:ilvl w:val="0"/>
          <w:numId w:val="9"/>
        </w:numPr>
        <w:spacing w:line="276" w:lineRule="auto"/>
        <w:jc w:val="both"/>
        <w:outlineLvl w:val="0"/>
        <w:rPr>
          <w:rFonts w:ascii="Verdana" w:hAnsi="Verdana"/>
          <w:b/>
          <w:vanish/>
          <w:kern w:val="28"/>
          <w:sz w:val="18"/>
          <w:szCs w:val="18"/>
        </w:rPr>
      </w:pPr>
    </w:p>
    <w:p w:rsidR="00846A21" w:rsidRPr="00CD3262" w:rsidRDefault="00846A21" w:rsidP="00846A21">
      <w:pPr>
        <w:pStyle w:val="Prrafodelista"/>
        <w:numPr>
          <w:ilvl w:val="0"/>
          <w:numId w:val="9"/>
        </w:numPr>
        <w:spacing w:line="276" w:lineRule="auto"/>
        <w:jc w:val="both"/>
        <w:outlineLvl w:val="0"/>
        <w:rPr>
          <w:rFonts w:ascii="Verdana" w:hAnsi="Verdana"/>
          <w:b/>
          <w:vanish/>
          <w:kern w:val="28"/>
          <w:sz w:val="18"/>
          <w:szCs w:val="18"/>
        </w:rPr>
      </w:pPr>
    </w:p>
    <w:p w:rsidR="00846A21" w:rsidRPr="00CD3262" w:rsidRDefault="00846A21" w:rsidP="00846A21">
      <w:pPr>
        <w:pStyle w:val="Prrafodelista"/>
        <w:numPr>
          <w:ilvl w:val="0"/>
          <w:numId w:val="9"/>
        </w:numPr>
        <w:spacing w:line="276" w:lineRule="auto"/>
        <w:jc w:val="both"/>
        <w:outlineLvl w:val="0"/>
        <w:rPr>
          <w:rFonts w:ascii="Verdana" w:hAnsi="Verdana"/>
          <w:b/>
          <w:vanish/>
          <w:kern w:val="28"/>
          <w:sz w:val="18"/>
          <w:szCs w:val="18"/>
        </w:rPr>
      </w:pPr>
    </w:p>
    <w:p w:rsidR="00846A21" w:rsidRPr="00CD3262" w:rsidRDefault="00846A21" w:rsidP="00846A21">
      <w:pPr>
        <w:pStyle w:val="Prrafodelista"/>
        <w:numPr>
          <w:ilvl w:val="0"/>
          <w:numId w:val="9"/>
        </w:numPr>
        <w:spacing w:line="276" w:lineRule="auto"/>
        <w:jc w:val="both"/>
        <w:outlineLvl w:val="0"/>
        <w:rPr>
          <w:rFonts w:ascii="Verdana" w:hAnsi="Verdana"/>
          <w:b/>
          <w:vanish/>
          <w:kern w:val="28"/>
          <w:sz w:val="18"/>
          <w:szCs w:val="18"/>
        </w:rPr>
      </w:pPr>
    </w:p>
    <w:p w:rsidR="00846A21" w:rsidRPr="00CD3262" w:rsidRDefault="00846A21" w:rsidP="00846A21">
      <w:pPr>
        <w:pStyle w:val="Prrafodelista"/>
        <w:numPr>
          <w:ilvl w:val="0"/>
          <w:numId w:val="9"/>
        </w:numPr>
        <w:spacing w:line="276" w:lineRule="auto"/>
        <w:jc w:val="both"/>
        <w:outlineLvl w:val="0"/>
        <w:rPr>
          <w:rFonts w:ascii="Verdana" w:hAnsi="Verdana"/>
          <w:b/>
          <w:vanish/>
          <w:kern w:val="28"/>
          <w:sz w:val="18"/>
          <w:szCs w:val="18"/>
        </w:rPr>
      </w:pPr>
    </w:p>
    <w:p w:rsidR="00846A21" w:rsidRPr="00CD3262" w:rsidRDefault="00846A21" w:rsidP="00846A21">
      <w:pPr>
        <w:pStyle w:val="Prrafodelista"/>
        <w:numPr>
          <w:ilvl w:val="0"/>
          <w:numId w:val="9"/>
        </w:numPr>
        <w:spacing w:line="276" w:lineRule="auto"/>
        <w:jc w:val="both"/>
        <w:outlineLvl w:val="0"/>
        <w:rPr>
          <w:rFonts w:ascii="Verdana" w:hAnsi="Verdana"/>
          <w:b/>
          <w:vanish/>
          <w:kern w:val="28"/>
          <w:sz w:val="18"/>
          <w:szCs w:val="18"/>
        </w:rPr>
      </w:pPr>
    </w:p>
    <w:p w:rsidR="00846A21" w:rsidRPr="00CD3262" w:rsidRDefault="00846A21" w:rsidP="00846A21">
      <w:pPr>
        <w:pStyle w:val="Prrafodelista"/>
        <w:numPr>
          <w:ilvl w:val="0"/>
          <w:numId w:val="9"/>
        </w:numPr>
        <w:spacing w:line="276" w:lineRule="auto"/>
        <w:jc w:val="both"/>
        <w:outlineLvl w:val="0"/>
        <w:rPr>
          <w:rFonts w:ascii="Verdana" w:hAnsi="Verdana"/>
          <w:b/>
          <w:vanish/>
          <w:kern w:val="28"/>
          <w:sz w:val="18"/>
          <w:szCs w:val="18"/>
        </w:rPr>
      </w:pPr>
    </w:p>
    <w:p w:rsidR="00846A21" w:rsidRPr="00CD3262" w:rsidRDefault="00846A21" w:rsidP="00846A21">
      <w:pPr>
        <w:pStyle w:val="Prrafodelista"/>
        <w:numPr>
          <w:ilvl w:val="0"/>
          <w:numId w:val="9"/>
        </w:numPr>
        <w:spacing w:line="276" w:lineRule="auto"/>
        <w:jc w:val="both"/>
        <w:outlineLvl w:val="0"/>
        <w:rPr>
          <w:rFonts w:ascii="Verdana" w:hAnsi="Verdana"/>
          <w:b/>
          <w:vanish/>
          <w:kern w:val="28"/>
          <w:sz w:val="18"/>
          <w:szCs w:val="18"/>
        </w:rPr>
      </w:pPr>
    </w:p>
    <w:p w:rsidR="00846A21" w:rsidRPr="00CD3262" w:rsidRDefault="00846A21" w:rsidP="00846A21">
      <w:pPr>
        <w:pStyle w:val="Prrafodelista"/>
        <w:numPr>
          <w:ilvl w:val="0"/>
          <w:numId w:val="9"/>
        </w:numPr>
        <w:spacing w:line="276" w:lineRule="auto"/>
        <w:jc w:val="both"/>
        <w:outlineLvl w:val="0"/>
        <w:rPr>
          <w:rFonts w:ascii="Verdana" w:hAnsi="Verdana"/>
          <w:b/>
          <w:vanish/>
          <w:kern w:val="28"/>
          <w:sz w:val="18"/>
          <w:szCs w:val="18"/>
        </w:rPr>
      </w:pPr>
    </w:p>
    <w:p w:rsidR="00846A21" w:rsidRPr="00CD3262" w:rsidRDefault="00846A21" w:rsidP="00846A21">
      <w:pPr>
        <w:pStyle w:val="Prrafodelista"/>
        <w:numPr>
          <w:ilvl w:val="0"/>
          <w:numId w:val="9"/>
        </w:numPr>
        <w:spacing w:line="276" w:lineRule="auto"/>
        <w:jc w:val="both"/>
        <w:outlineLvl w:val="0"/>
        <w:rPr>
          <w:rFonts w:ascii="Verdana" w:hAnsi="Verdana"/>
          <w:b/>
          <w:vanish/>
          <w:kern w:val="28"/>
          <w:sz w:val="18"/>
          <w:szCs w:val="18"/>
        </w:rPr>
      </w:pPr>
    </w:p>
    <w:p w:rsidR="00846A21" w:rsidRPr="00CD3262" w:rsidRDefault="00846A21" w:rsidP="00846A21">
      <w:pPr>
        <w:pStyle w:val="Prrafodelista"/>
        <w:numPr>
          <w:ilvl w:val="0"/>
          <w:numId w:val="9"/>
        </w:numPr>
        <w:spacing w:line="276" w:lineRule="auto"/>
        <w:jc w:val="both"/>
        <w:outlineLvl w:val="0"/>
        <w:rPr>
          <w:rFonts w:ascii="Verdana" w:hAnsi="Verdana"/>
          <w:b/>
          <w:vanish/>
          <w:kern w:val="28"/>
          <w:sz w:val="18"/>
          <w:szCs w:val="18"/>
        </w:rPr>
      </w:pPr>
    </w:p>
    <w:p w:rsidR="00846A21" w:rsidRPr="00CD3262" w:rsidRDefault="00846A21" w:rsidP="00846A21">
      <w:pPr>
        <w:pStyle w:val="Prrafodelista"/>
        <w:numPr>
          <w:ilvl w:val="0"/>
          <w:numId w:val="9"/>
        </w:numPr>
        <w:spacing w:line="276" w:lineRule="auto"/>
        <w:jc w:val="both"/>
        <w:outlineLvl w:val="0"/>
        <w:rPr>
          <w:rFonts w:ascii="Verdana" w:hAnsi="Verdana"/>
          <w:b/>
          <w:vanish/>
          <w:kern w:val="28"/>
          <w:sz w:val="18"/>
          <w:szCs w:val="18"/>
        </w:rPr>
      </w:pPr>
    </w:p>
    <w:p w:rsidR="00846A21" w:rsidRPr="00CD3262" w:rsidRDefault="00846A21" w:rsidP="00846A21">
      <w:pPr>
        <w:pStyle w:val="Prrafodelista"/>
        <w:numPr>
          <w:ilvl w:val="0"/>
          <w:numId w:val="9"/>
        </w:numPr>
        <w:spacing w:line="276" w:lineRule="auto"/>
        <w:jc w:val="both"/>
        <w:outlineLvl w:val="0"/>
        <w:rPr>
          <w:rFonts w:ascii="Verdana" w:hAnsi="Verdana"/>
          <w:b/>
          <w:vanish/>
          <w:kern w:val="28"/>
          <w:sz w:val="18"/>
          <w:szCs w:val="18"/>
        </w:rPr>
      </w:pPr>
    </w:p>
    <w:p w:rsidR="00846A21" w:rsidRPr="00CD3262" w:rsidRDefault="00846A21" w:rsidP="00846A21">
      <w:pPr>
        <w:pStyle w:val="Prrafodelista"/>
        <w:numPr>
          <w:ilvl w:val="0"/>
          <w:numId w:val="9"/>
        </w:numPr>
        <w:spacing w:line="276" w:lineRule="auto"/>
        <w:jc w:val="both"/>
        <w:outlineLvl w:val="0"/>
        <w:rPr>
          <w:rFonts w:ascii="Verdana" w:hAnsi="Verdana"/>
          <w:b/>
          <w:vanish/>
          <w:kern w:val="28"/>
          <w:sz w:val="18"/>
          <w:szCs w:val="18"/>
        </w:rPr>
      </w:pPr>
    </w:p>
    <w:p w:rsidR="00846A21" w:rsidRPr="00CD3262" w:rsidRDefault="00846A21" w:rsidP="00846A21">
      <w:pPr>
        <w:pStyle w:val="Prrafodelista"/>
        <w:numPr>
          <w:ilvl w:val="0"/>
          <w:numId w:val="9"/>
        </w:numPr>
        <w:spacing w:line="276" w:lineRule="auto"/>
        <w:jc w:val="both"/>
        <w:outlineLvl w:val="0"/>
        <w:rPr>
          <w:rFonts w:ascii="Verdana" w:hAnsi="Verdana"/>
          <w:b/>
          <w:vanish/>
          <w:kern w:val="28"/>
          <w:sz w:val="18"/>
          <w:szCs w:val="18"/>
        </w:rPr>
      </w:pPr>
    </w:p>
    <w:p w:rsidR="00846A21" w:rsidRPr="00CD3262" w:rsidRDefault="00846A21" w:rsidP="00846A21">
      <w:pPr>
        <w:pStyle w:val="Prrafodelista"/>
        <w:numPr>
          <w:ilvl w:val="0"/>
          <w:numId w:val="9"/>
        </w:numPr>
        <w:spacing w:line="276" w:lineRule="auto"/>
        <w:jc w:val="both"/>
        <w:outlineLvl w:val="0"/>
        <w:rPr>
          <w:rFonts w:ascii="Verdana" w:hAnsi="Verdana"/>
          <w:b/>
          <w:vanish/>
          <w:kern w:val="28"/>
          <w:sz w:val="18"/>
          <w:szCs w:val="18"/>
        </w:rPr>
      </w:pPr>
    </w:p>
    <w:p w:rsidR="00846A21" w:rsidRPr="00CD3262" w:rsidRDefault="00846A21" w:rsidP="00846A21">
      <w:pPr>
        <w:pStyle w:val="Prrafodelista"/>
        <w:numPr>
          <w:ilvl w:val="0"/>
          <w:numId w:val="9"/>
        </w:numPr>
        <w:spacing w:line="276" w:lineRule="auto"/>
        <w:jc w:val="both"/>
        <w:outlineLvl w:val="0"/>
        <w:rPr>
          <w:rFonts w:ascii="Verdana" w:hAnsi="Verdana"/>
          <w:b/>
          <w:vanish/>
          <w:kern w:val="28"/>
          <w:sz w:val="18"/>
          <w:szCs w:val="18"/>
        </w:rPr>
      </w:pPr>
    </w:p>
    <w:p w:rsidR="00846A21" w:rsidRPr="00CD3262" w:rsidRDefault="00846A21" w:rsidP="00846A21">
      <w:pPr>
        <w:pStyle w:val="Prrafodelista"/>
        <w:numPr>
          <w:ilvl w:val="0"/>
          <w:numId w:val="9"/>
        </w:numPr>
        <w:spacing w:line="276" w:lineRule="auto"/>
        <w:jc w:val="both"/>
        <w:outlineLvl w:val="0"/>
        <w:rPr>
          <w:rFonts w:ascii="Verdana" w:hAnsi="Verdana"/>
          <w:b/>
          <w:vanish/>
          <w:kern w:val="28"/>
          <w:sz w:val="18"/>
          <w:szCs w:val="18"/>
        </w:rPr>
      </w:pPr>
    </w:p>
    <w:p w:rsidR="00846A21" w:rsidRPr="00CD3262" w:rsidRDefault="00846A21" w:rsidP="00846A21">
      <w:pPr>
        <w:pStyle w:val="Prrafodelista"/>
        <w:numPr>
          <w:ilvl w:val="0"/>
          <w:numId w:val="9"/>
        </w:numPr>
        <w:spacing w:line="276" w:lineRule="auto"/>
        <w:jc w:val="both"/>
        <w:outlineLvl w:val="0"/>
        <w:rPr>
          <w:rFonts w:ascii="Verdana" w:hAnsi="Verdana"/>
          <w:b/>
          <w:vanish/>
          <w:kern w:val="28"/>
          <w:sz w:val="18"/>
          <w:szCs w:val="18"/>
        </w:rPr>
      </w:pPr>
    </w:p>
    <w:p w:rsidR="00846A21" w:rsidRPr="00CD3262" w:rsidRDefault="00846A21" w:rsidP="00846A21">
      <w:pPr>
        <w:pStyle w:val="Prrafodelista"/>
        <w:numPr>
          <w:ilvl w:val="0"/>
          <w:numId w:val="9"/>
        </w:numPr>
        <w:spacing w:line="276" w:lineRule="auto"/>
        <w:jc w:val="both"/>
        <w:outlineLvl w:val="0"/>
        <w:rPr>
          <w:rFonts w:ascii="Verdana" w:hAnsi="Verdana"/>
          <w:b/>
          <w:vanish/>
          <w:kern w:val="28"/>
          <w:sz w:val="18"/>
          <w:szCs w:val="18"/>
        </w:rPr>
      </w:pPr>
    </w:p>
    <w:p w:rsidR="00846A21" w:rsidRPr="00CD3262" w:rsidRDefault="00846A21" w:rsidP="00846A21">
      <w:pPr>
        <w:pStyle w:val="Prrafodelista"/>
        <w:numPr>
          <w:ilvl w:val="0"/>
          <w:numId w:val="9"/>
        </w:numPr>
        <w:spacing w:line="276" w:lineRule="auto"/>
        <w:jc w:val="both"/>
        <w:outlineLvl w:val="0"/>
        <w:rPr>
          <w:rFonts w:ascii="Verdana" w:hAnsi="Verdana"/>
          <w:b/>
          <w:vanish/>
          <w:kern w:val="28"/>
          <w:sz w:val="18"/>
          <w:szCs w:val="18"/>
        </w:rPr>
      </w:pPr>
    </w:p>
    <w:p w:rsidR="00846A21" w:rsidRPr="00CD3262" w:rsidRDefault="00846A21" w:rsidP="00846A21">
      <w:pPr>
        <w:pStyle w:val="Prrafodelista"/>
        <w:numPr>
          <w:ilvl w:val="0"/>
          <w:numId w:val="9"/>
        </w:numPr>
        <w:spacing w:line="276" w:lineRule="auto"/>
        <w:jc w:val="both"/>
        <w:outlineLvl w:val="0"/>
        <w:rPr>
          <w:rFonts w:ascii="Verdana" w:hAnsi="Verdana"/>
          <w:b/>
          <w:vanish/>
          <w:kern w:val="28"/>
          <w:sz w:val="18"/>
          <w:szCs w:val="18"/>
        </w:rPr>
      </w:pPr>
    </w:p>
    <w:p w:rsidR="00846A21" w:rsidRPr="00CD3262" w:rsidRDefault="00846A21" w:rsidP="00846A21">
      <w:pPr>
        <w:pStyle w:val="Prrafodelista"/>
        <w:numPr>
          <w:ilvl w:val="0"/>
          <w:numId w:val="9"/>
        </w:numPr>
        <w:spacing w:line="276" w:lineRule="auto"/>
        <w:jc w:val="both"/>
        <w:outlineLvl w:val="0"/>
        <w:rPr>
          <w:rFonts w:ascii="Verdana" w:hAnsi="Verdana"/>
          <w:b/>
          <w:vanish/>
          <w:kern w:val="28"/>
          <w:sz w:val="18"/>
          <w:szCs w:val="18"/>
        </w:rPr>
      </w:pPr>
    </w:p>
    <w:p w:rsidR="00846A21" w:rsidRPr="00CD3262" w:rsidRDefault="00846A21" w:rsidP="00846A21">
      <w:pPr>
        <w:pStyle w:val="Prrafodelista"/>
        <w:numPr>
          <w:ilvl w:val="0"/>
          <w:numId w:val="9"/>
        </w:numPr>
        <w:spacing w:line="276" w:lineRule="auto"/>
        <w:jc w:val="both"/>
        <w:outlineLvl w:val="0"/>
        <w:rPr>
          <w:rFonts w:ascii="Verdana" w:hAnsi="Verdana"/>
          <w:b/>
          <w:vanish/>
          <w:kern w:val="28"/>
          <w:sz w:val="18"/>
          <w:szCs w:val="18"/>
        </w:rPr>
      </w:pPr>
    </w:p>
    <w:p w:rsidR="00846A21" w:rsidRPr="00CD3262" w:rsidRDefault="00846A21" w:rsidP="00846A21">
      <w:pPr>
        <w:pStyle w:val="Prrafodelista"/>
        <w:numPr>
          <w:ilvl w:val="0"/>
          <w:numId w:val="9"/>
        </w:numPr>
        <w:spacing w:line="276" w:lineRule="auto"/>
        <w:jc w:val="both"/>
        <w:outlineLvl w:val="0"/>
        <w:rPr>
          <w:rFonts w:ascii="Verdana" w:hAnsi="Verdana"/>
          <w:b/>
          <w:vanish/>
          <w:kern w:val="28"/>
          <w:sz w:val="18"/>
          <w:szCs w:val="18"/>
        </w:rPr>
      </w:pPr>
    </w:p>
    <w:p w:rsidR="00846A21" w:rsidRPr="00CD3262" w:rsidRDefault="00846A21" w:rsidP="00846A21">
      <w:pPr>
        <w:pStyle w:val="Prrafodelista"/>
        <w:numPr>
          <w:ilvl w:val="0"/>
          <w:numId w:val="9"/>
        </w:numPr>
        <w:spacing w:line="276" w:lineRule="auto"/>
        <w:jc w:val="both"/>
        <w:outlineLvl w:val="0"/>
        <w:rPr>
          <w:rFonts w:ascii="Verdana" w:hAnsi="Verdana"/>
          <w:b/>
          <w:vanish/>
          <w:kern w:val="28"/>
          <w:sz w:val="18"/>
          <w:szCs w:val="18"/>
        </w:rPr>
      </w:pPr>
    </w:p>
    <w:p w:rsidR="00846A21" w:rsidRPr="00CD3262" w:rsidRDefault="00846A21" w:rsidP="00846A21">
      <w:pPr>
        <w:pStyle w:val="Prrafodelista"/>
        <w:numPr>
          <w:ilvl w:val="0"/>
          <w:numId w:val="9"/>
        </w:numPr>
        <w:spacing w:line="276" w:lineRule="auto"/>
        <w:jc w:val="both"/>
        <w:outlineLvl w:val="0"/>
        <w:rPr>
          <w:rFonts w:ascii="Verdana" w:hAnsi="Verdana"/>
          <w:b/>
          <w:vanish/>
          <w:kern w:val="28"/>
          <w:sz w:val="18"/>
          <w:szCs w:val="18"/>
        </w:rPr>
      </w:pPr>
    </w:p>
    <w:p w:rsidR="00846A21" w:rsidRPr="00CD3262" w:rsidRDefault="00846A21" w:rsidP="00846A21">
      <w:pPr>
        <w:pStyle w:val="Prrafodelista"/>
        <w:numPr>
          <w:ilvl w:val="0"/>
          <w:numId w:val="9"/>
        </w:numPr>
        <w:spacing w:line="276" w:lineRule="auto"/>
        <w:jc w:val="both"/>
        <w:outlineLvl w:val="0"/>
        <w:rPr>
          <w:rFonts w:ascii="Verdana" w:hAnsi="Verdana"/>
          <w:b/>
          <w:vanish/>
          <w:kern w:val="28"/>
          <w:sz w:val="18"/>
          <w:szCs w:val="18"/>
        </w:rPr>
      </w:pPr>
    </w:p>
    <w:p w:rsidR="00846A21" w:rsidRPr="00CD3262" w:rsidRDefault="00FC54DC" w:rsidP="00FE253A">
      <w:pPr>
        <w:pStyle w:val="Ttulo"/>
        <w:tabs>
          <w:tab w:val="left" w:pos="567"/>
        </w:tabs>
        <w:spacing w:before="0" w:after="0" w:line="276" w:lineRule="auto"/>
        <w:ind w:left="567"/>
        <w:jc w:val="both"/>
        <w:outlineLvl w:val="0"/>
        <w:rPr>
          <w:rFonts w:ascii="Verdana" w:hAnsi="Verdana"/>
          <w:sz w:val="18"/>
          <w:szCs w:val="18"/>
        </w:rPr>
      </w:pPr>
      <w:r w:rsidRPr="00CD3262">
        <w:rPr>
          <w:rFonts w:ascii="Verdana" w:hAnsi="Verdana"/>
          <w:sz w:val="18"/>
          <w:szCs w:val="18"/>
        </w:rPr>
        <w:t xml:space="preserve">31.1   </w:t>
      </w:r>
      <w:r w:rsidR="00846A21" w:rsidRPr="00CD3262">
        <w:rPr>
          <w:rFonts w:ascii="Verdana" w:hAnsi="Verdana"/>
          <w:sz w:val="18"/>
          <w:szCs w:val="18"/>
        </w:rPr>
        <w:t>GARANTÍA DE DESEMPEÑO DE FUNCIONAMIENTO</w:t>
      </w:r>
      <w:bookmarkEnd w:id="6"/>
    </w:p>
    <w:p w:rsidR="00846A21" w:rsidRPr="00CD3262" w:rsidRDefault="00846A21" w:rsidP="009417CD">
      <w:pPr>
        <w:ind w:left="540"/>
        <w:jc w:val="both"/>
        <w:rPr>
          <w:rFonts w:ascii="Verdana" w:hAnsi="Verdana"/>
          <w:sz w:val="18"/>
          <w:szCs w:val="18"/>
        </w:rPr>
      </w:pPr>
    </w:p>
    <w:p w:rsidR="00A063E4" w:rsidRPr="00CD3262" w:rsidRDefault="00846A21" w:rsidP="00FE253A">
      <w:pPr>
        <w:tabs>
          <w:tab w:val="left" w:pos="1276"/>
        </w:tabs>
        <w:ind w:left="1276"/>
        <w:jc w:val="both"/>
        <w:rPr>
          <w:rFonts w:ascii="Verdana" w:hAnsi="Verdana"/>
          <w:sz w:val="18"/>
          <w:szCs w:val="18"/>
        </w:rPr>
      </w:pPr>
      <w:r w:rsidRPr="00CD3262">
        <w:rPr>
          <w:rFonts w:ascii="Verdana" w:hAnsi="Verdana"/>
          <w:sz w:val="18"/>
          <w:szCs w:val="18"/>
        </w:rPr>
        <w:t xml:space="preserve">La potencia y el consumo especifico de calor de la unidad generadora deben ser  garantizados por el proponente en los bornes del generador, para las condiciones del sitio basados a una temperatura del ambiente, humedad relativa y la respectiva altura sobre el nivel del mar, y al poder calórico neto del diesel  que se indica en los </w:t>
      </w:r>
      <w:r w:rsidRPr="00CD3262">
        <w:rPr>
          <w:rFonts w:ascii="Verdana" w:hAnsi="Verdana"/>
          <w:b/>
          <w:sz w:val="18"/>
          <w:szCs w:val="18"/>
          <w:u w:val="single"/>
        </w:rPr>
        <w:t>Apéndices 4</w:t>
      </w:r>
      <w:r w:rsidRPr="00CD3262">
        <w:rPr>
          <w:rFonts w:ascii="Verdana" w:hAnsi="Verdana"/>
          <w:sz w:val="18"/>
          <w:szCs w:val="18"/>
        </w:rPr>
        <w:t xml:space="preserve"> y 5 de la Parte II de los presente Términos de Referencia.</w:t>
      </w:r>
    </w:p>
    <w:p w:rsidR="00A063E4" w:rsidRPr="00CD3262" w:rsidRDefault="00A063E4" w:rsidP="00FE253A">
      <w:pPr>
        <w:tabs>
          <w:tab w:val="left" w:pos="1276"/>
        </w:tabs>
        <w:ind w:left="1276"/>
        <w:jc w:val="both"/>
        <w:rPr>
          <w:rFonts w:ascii="Verdana" w:hAnsi="Verdana"/>
          <w:sz w:val="18"/>
          <w:szCs w:val="18"/>
        </w:rPr>
      </w:pPr>
    </w:p>
    <w:p w:rsidR="009417CD" w:rsidRPr="00CD3262" w:rsidRDefault="009417CD" w:rsidP="009417CD">
      <w:pPr>
        <w:widowControl w:val="0"/>
        <w:autoSpaceDE w:val="0"/>
        <w:autoSpaceDN w:val="0"/>
        <w:adjustRightInd w:val="0"/>
        <w:ind w:left="567"/>
        <w:jc w:val="both"/>
        <w:rPr>
          <w:rFonts w:ascii="Verdana" w:hAnsi="Verdana"/>
          <w:b/>
          <w:sz w:val="18"/>
          <w:szCs w:val="18"/>
        </w:rPr>
      </w:pPr>
      <w:r w:rsidRPr="00CD3262">
        <w:rPr>
          <w:rFonts w:ascii="Verdana" w:hAnsi="Verdana"/>
          <w:b/>
          <w:sz w:val="18"/>
          <w:szCs w:val="18"/>
        </w:rPr>
        <w:t>Debe decir:</w:t>
      </w:r>
    </w:p>
    <w:p w:rsidR="009417CD" w:rsidRPr="00CD3262" w:rsidRDefault="009417CD" w:rsidP="009417CD">
      <w:pPr>
        <w:ind w:left="540"/>
        <w:jc w:val="both"/>
        <w:rPr>
          <w:rFonts w:ascii="Verdana" w:hAnsi="Verdana"/>
          <w:sz w:val="18"/>
          <w:szCs w:val="18"/>
        </w:rPr>
      </w:pPr>
    </w:p>
    <w:p w:rsidR="00FC54DC" w:rsidRPr="00CD3262" w:rsidRDefault="00FC54DC" w:rsidP="00FE253A">
      <w:pPr>
        <w:pStyle w:val="Ttulo"/>
        <w:numPr>
          <w:ilvl w:val="1"/>
          <w:numId w:val="9"/>
        </w:numPr>
        <w:spacing w:before="0" w:after="0" w:line="276" w:lineRule="auto"/>
        <w:ind w:left="1276" w:hanging="709"/>
        <w:jc w:val="both"/>
        <w:outlineLvl w:val="0"/>
        <w:rPr>
          <w:rFonts w:ascii="Verdana" w:hAnsi="Verdana"/>
          <w:sz w:val="18"/>
          <w:szCs w:val="18"/>
        </w:rPr>
      </w:pPr>
      <w:r w:rsidRPr="00CD3262">
        <w:rPr>
          <w:rFonts w:ascii="Verdana" w:hAnsi="Verdana"/>
          <w:sz w:val="18"/>
          <w:szCs w:val="18"/>
        </w:rPr>
        <w:t>GARANTÍA DE DESEMPEÑO DE FUNCIONAMIENTO</w:t>
      </w:r>
    </w:p>
    <w:p w:rsidR="00FC54DC" w:rsidRPr="00CD3262" w:rsidRDefault="00FC54DC" w:rsidP="00FC54DC">
      <w:pPr>
        <w:ind w:left="540"/>
        <w:jc w:val="both"/>
        <w:rPr>
          <w:rFonts w:ascii="Verdana" w:hAnsi="Verdana"/>
          <w:sz w:val="18"/>
          <w:szCs w:val="18"/>
        </w:rPr>
      </w:pPr>
    </w:p>
    <w:p w:rsidR="00FC54DC" w:rsidRPr="00CD3262" w:rsidRDefault="00FC54DC" w:rsidP="00FE253A">
      <w:pPr>
        <w:ind w:left="1276"/>
        <w:jc w:val="both"/>
        <w:rPr>
          <w:rFonts w:ascii="Verdana" w:hAnsi="Verdana"/>
          <w:sz w:val="18"/>
          <w:szCs w:val="18"/>
        </w:rPr>
      </w:pPr>
      <w:r w:rsidRPr="00CD3262">
        <w:rPr>
          <w:rFonts w:ascii="Verdana" w:hAnsi="Verdana"/>
          <w:sz w:val="18"/>
          <w:szCs w:val="18"/>
        </w:rPr>
        <w:t xml:space="preserve">La potencia y el consumo especifico de calor de la unidad generadora deben ser  garantizados por el proponente en los bornes del generador, para las condiciones del sitio basados a una temperatura del ambiente, humedad relativa y la respectiva altura sobre el nivel del mar, y al poder calórico neto del diesel, </w:t>
      </w:r>
      <w:r w:rsidRPr="00CD3262">
        <w:rPr>
          <w:rFonts w:ascii="Verdana" w:hAnsi="Verdana"/>
          <w:b/>
          <w:sz w:val="18"/>
          <w:szCs w:val="18"/>
          <w:u w:val="single"/>
        </w:rPr>
        <w:t>los datos de garantía de funcionamiento deben ser presentados en la planilla de</w:t>
      </w:r>
      <w:r w:rsidR="00C35659">
        <w:rPr>
          <w:rFonts w:ascii="Verdana" w:hAnsi="Verdana"/>
          <w:b/>
          <w:sz w:val="18"/>
          <w:szCs w:val="18"/>
          <w:u w:val="single"/>
        </w:rPr>
        <w:t>l</w:t>
      </w:r>
      <w:r w:rsidRPr="00CD3262">
        <w:rPr>
          <w:rFonts w:ascii="Verdana" w:hAnsi="Verdana"/>
          <w:b/>
          <w:sz w:val="18"/>
          <w:szCs w:val="18"/>
          <w:u w:val="single"/>
        </w:rPr>
        <w:t xml:space="preserve"> Apéndice 5</w:t>
      </w:r>
      <w:r w:rsidRPr="00CD3262">
        <w:rPr>
          <w:rFonts w:ascii="Verdana" w:hAnsi="Verdana"/>
          <w:sz w:val="18"/>
          <w:szCs w:val="18"/>
        </w:rPr>
        <w:t xml:space="preserve"> de la Parte II de los presente Términos de Referencia.</w:t>
      </w:r>
    </w:p>
    <w:p w:rsidR="00FC54DC" w:rsidRDefault="00FE253A" w:rsidP="00FE253A">
      <w:pPr>
        <w:tabs>
          <w:tab w:val="left" w:pos="4020"/>
        </w:tabs>
        <w:ind w:left="1134"/>
        <w:jc w:val="both"/>
        <w:rPr>
          <w:rFonts w:ascii="Verdana" w:hAnsi="Verdana"/>
          <w:sz w:val="18"/>
          <w:szCs w:val="18"/>
        </w:rPr>
      </w:pPr>
      <w:r>
        <w:rPr>
          <w:rFonts w:ascii="Verdana" w:hAnsi="Verdana"/>
          <w:sz w:val="18"/>
          <w:szCs w:val="18"/>
        </w:rPr>
        <w:tab/>
      </w:r>
    </w:p>
    <w:p w:rsidR="0011508F" w:rsidRPr="00CD3262" w:rsidRDefault="0011508F" w:rsidP="00FC54DC">
      <w:pPr>
        <w:ind w:left="540"/>
        <w:jc w:val="both"/>
        <w:rPr>
          <w:rFonts w:ascii="Verdana" w:hAnsi="Verdana"/>
          <w:sz w:val="18"/>
          <w:szCs w:val="18"/>
        </w:rPr>
      </w:pPr>
    </w:p>
    <w:p w:rsidR="009417CD" w:rsidRPr="00CD3262" w:rsidRDefault="009417CD" w:rsidP="00CF6768">
      <w:pPr>
        <w:widowControl w:val="0"/>
        <w:numPr>
          <w:ilvl w:val="0"/>
          <w:numId w:val="8"/>
        </w:numPr>
        <w:autoSpaceDE w:val="0"/>
        <w:autoSpaceDN w:val="0"/>
        <w:adjustRightInd w:val="0"/>
        <w:ind w:left="567" w:hanging="567"/>
        <w:jc w:val="both"/>
        <w:rPr>
          <w:rFonts w:ascii="Verdana" w:hAnsi="Verdana"/>
          <w:b/>
          <w:sz w:val="18"/>
          <w:szCs w:val="18"/>
        </w:rPr>
      </w:pPr>
      <w:r w:rsidRPr="00CD3262">
        <w:rPr>
          <w:rFonts w:ascii="Verdana" w:hAnsi="Verdana"/>
          <w:b/>
          <w:sz w:val="18"/>
          <w:szCs w:val="18"/>
        </w:rPr>
        <w:t xml:space="preserve">Se modifica el </w:t>
      </w:r>
      <w:r w:rsidR="00BA45DB" w:rsidRPr="00CD3262">
        <w:rPr>
          <w:rFonts w:ascii="Verdana" w:hAnsi="Verdana"/>
          <w:b/>
          <w:sz w:val="18"/>
          <w:szCs w:val="18"/>
        </w:rPr>
        <w:t>numeral 34</w:t>
      </w:r>
      <w:r w:rsidR="0011508F">
        <w:rPr>
          <w:rFonts w:ascii="Verdana" w:hAnsi="Verdana"/>
          <w:b/>
          <w:sz w:val="18"/>
          <w:szCs w:val="18"/>
        </w:rPr>
        <w:t>.</w:t>
      </w:r>
      <w:r w:rsidR="00BA45DB" w:rsidRPr="00CD3262">
        <w:rPr>
          <w:rFonts w:ascii="Verdana" w:hAnsi="Verdana"/>
          <w:b/>
          <w:sz w:val="18"/>
          <w:szCs w:val="18"/>
        </w:rPr>
        <w:t xml:space="preserve"> - </w:t>
      </w:r>
      <w:bookmarkStart w:id="7" w:name="_Toc291871680"/>
      <w:bookmarkStart w:id="8" w:name="_Toc292361195"/>
      <w:r w:rsidR="004F1D75" w:rsidRPr="00CD3262">
        <w:rPr>
          <w:rFonts w:ascii="Verdana" w:hAnsi="Verdana"/>
          <w:b/>
          <w:sz w:val="18"/>
          <w:szCs w:val="18"/>
        </w:rPr>
        <w:t>SISTEMA DE MEDICIÓN DE COMBUSTIBLE</w:t>
      </w:r>
      <w:bookmarkEnd w:id="7"/>
      <w:bookmarkEnd w:id="8"/>
      <w:r w:rsidRPr="00CD3262">
        <w:rPr>
          <w:rFonts w:ascii="Verdana" w:hAnsi="Verdana"/>
          <w:b/>
          <w:sz w:val="18"/>
          <w:szCs w:val="18"/>
        </w:rPr>
        <w:t xml:space="preserve">.   </w:t>
      </w:r>
    </w:p>
    <w:p w:rsidR="009417CD" w:rsidRDefault="009417CD" w:rsidP="009417CD">
      <w:pPr>
        <w:widowControl w:val="0"/>
        <w:autoSpaceDE w:val="0"/>
        <w:autoSpaceDN w:val="0"/>
        <w:adjustRightInd w:val="0"/>
        <w:ind w:left="567"/>
        <w:jc w:val="both"/>
        <w:rPr>
          <w:rFonts w:ascii="Verdana" w:hAnsi="Verdana"/>
          <w:b/>
          <w:sz w:val="18"/>
          <w:szCs w:val="18"/>
        </w:rPr>
      </w:pPr>
    </w:p>
    <w:p w:rsidR="00666EAB" w:rsidRPr="00CD3262" w:rsidRDefault="00666EAB" w:rsidP="009417CD">
      <w:pPr>
        <w:widowControl w:val="0"/>
        <w:autoSpaceDE w:val="0"/>
        <w:autoSpaceDN w:val="0"/>
        <w:adjustRightInd w:val="0"/>
        <w:ind w:left="567"/>
        <w:jc w:val="both"/>
        <w:rPr>
          <w:rFonts w:ascii="Verdana" w:hAnsi="Verdana"/>
          <w:b/>
          <w:sz w:val="18"/>
          <w:szCs w:val="18"/>
        </w:rPr>
      </w:pPr>
    </w:p>
    <w:p w:rsidR="009417CD" w:rsidRPr="00CD3262" w:rsidRDefault="009417CD" w:rsidP="009417CD">
      <w:pPr>
        <w:widowControl w:val="0"/>
        <w:autoSpaceDE w:val="0"/>
        <w:autoSpaceDN w:val="0"/>
        <w:adjustRightInd w:val="0"/>
        <w:ind w:left="567"/>
        <w:jc w:val="both"/>
        <w:rPr>
          <w:rFonts w:ascii="Verdana" w:hAnsi="Verdana"/>
          <w:b/>
          <w:sz w:val="18"/>
          <w:szCs w:val="18"/>
        </w:rPr>
      </w:pPr>
      <w:r w:rsidRPr="00CD3262">
        <w:rPr>
          <w:rFonts w:ascii="Verdana" w:hAnsi="Verdana"/>
          <w:b/>
          <w:sz w:val="18"/>
          <w:szCs w:val="18"/>
        </w:rPr>
        <w:t>Donde dice:</w:t>
      </w:r>
    </w:p>
    <w:p w:rsidR="00865774" w:rsidRPr="00CD3262" w:rsidRDefault="00865774" w:rsidP="009417CD">
      <w:pPr>
        <w:widowControl w:val="0"/>
        <w:autoSpaceDE w:val="0"/>
        <w:autoSpaceDN w:val="0"/>
        <w:adjustRightInd w:val="0"/>
        <w:ind w:left="567"/>
        <w:jc w:val="both"/>
        <w:rPr>
          <w:rFonts w:ascii="Verdana" w:hAnsi="Verdana"/>
          <w:b/>
          <w:sz w:val="18"/>
          <w:szCs w:val="18"/>
        </w:rPr>
      </w:pPr>
      <w:r w:rsidRPr="00CD3262">
        <w:rPr>
          <w:rFonts w:ascii="Verdana" w:hAnsi="Verdana"/>
          <w:b/>
          <w:sz w:val="18"/>
          <w:szCs w:val="18"/>
        </w:rPr>
        <w:t>(</w:t>
      </w:r>
      <w:r w:rsidR="00FF1198">
        <w:rPr>
          <w:rFonts w:ascii="Verdana" w:hAnsi="Verdana"/>
          <w:b/>
          <w:sz w:val="18"/>
          <w:szCs w:val="18"/>
        </w:rPr>
        <w:t>P</w:t>
      </w:r>
      <w:r w:rsidR="0011508F" w:rsidRPr="00CD3262">
        <w:rPr>
          <w:rFonts w:ascii="Verdana" w:hAnsi="Verdana"/>
          <w:b/>
          <w:sz w:val="18"/>
          <w:szCs w:val="18"/>
        </w:rPr>
        <w:t>ág.</w:t>
      </w:r>
      <w:r w:rsidRPr="00CD3262">
        <w:rPr>
          <w:rFonts w:ascii="Verdana" w:hAnsi="Verdana"/>
          <w:b/>
          <w:sz w:val="18"/>
          <w:szCs w:val="18"/>
        </w:rPr>
        <w:t xml:space="preserve"> 31)</w:t>
      </w:r>
    </w:p>
    <w:p w:rsidR="00812802" w:rsidRPr="00CD3262" w:rsidRDefault="00812802" w:rsidP="00E80521">
      <w:pPr>
        <w:pStyle w:val="Sangra2detindependiente"/>
        <w:ind w:left="709" w:firstLine="0"/>
        <w:rPr>
          <w:rFonts w:ascii="Verdana" w:hAnsi="Verdana"/>
          <w:sz w:val="18"/>
          <w:szCs w:val="18"/>
        </w:rPr>
      </w:pPr>
    </w:p>
    <w:p w:rsidR="00812802" w:rsidRPr="00CD3262" w:rsidRDefault="00812802" w:rsidP="00812802">
      <w:pPr>
        <w:spacing w:line="276" w:lineRule="auto"/>
        <w:ind w:left="567"/>
        <w:jc w:val="both"/>
        <w:rPr>
          <w:rFonts w:ascii="Verdana" w:hAnsi="Verdana"/>
          <w:sz w:val="18"/>
          <w:szCs w:val="18"/>
        </w:rPr>
      </w:pPr>
      <w:r w:rsidRPr="00CD3262">
        <w:rPr>
          <w:rFonts w:ascii="Verdana" w:hAnsi="Verdana"/>
          <w:b/>
          <w:sz w:val="18"/>
          <w:szCs w:val="18"/>
        </w:rPr>
        <w:t>34. SISTEMA DE MEDICIÓN DE COMBUSTIBLE</w:t>
      </w:r>
    </w:p>
    <w:p w:rsidR="0011508F" w:rsidRDefault="0011508F" w:rsidP="00812802">
      <w:pPr>
        <w:spacing w:line="276" w:lineRule="auto"/>
        <w:ind w:left="567"/>
        <w:jc w:val="both"/>
        <w:rPr>
          <w:rFonts w:ascii="Verdana" w:hAnsi="Verdana"/>
          <w:sz w:val="18"/>
          <w:szCs w:val="18"/>
        </w:rPr>
      </w:pPr>
    </w:p>
    <w:p w:rsidR="00812802" w:rsidRPr="00CD3262" w:rsidRDefault="00812802" w:rsidP="00FE253A">
      <w:pPr>
        <w:spacing w:line="276" w:lineRule="auto"/>
        <w:ind w:left="993"/>
        <w:jc w:val="both"/>
        <w:rPr>
          <w:rFonts w:ascii="Verdana" w:hAnsi="Verdana"/>
          <w:sz w:val="18"/>
          <w:szCs w:val="18"/>
        </w:rPr>
      </w:pPr>
      <w:r w:rsidRPr="00CD3262">
        <w:rPr>
          <w:rFonts w:ascii="Verdana" w:hAnsi="Verdana"/>
          <w:sz w:val="18"/>
          <w:szCs w:val="18"/>
        </w:rPr>
        <w:t xml:space="preserve">El sistema externo de combustible, deberá estar dotado de medición de combustible al ingreso al tanque principal y salida general de los tanques o tanque principal de almacenamiento; asimismo cada unidad generadora deberá contar con el sistema de medición de combustible para control de consumo, </w:t>
      </w:r>
      <w:r w:rsidRPr="00CD3262">
        <w:rPr>
          <w:rFonts w:ascii="Verdana" w:hAnsi="Verdana"/>
          <w:b/>
          <w:sz w:val="18"/>
          <w:szCs w:val="18"/>
          <w:u w:val="single"/>
        </w:rPr>
        <w:t>con una precisión 0,1%.</w:t>
      </w:r>
    </w:p>
    <w:p w:rsidR="009417CD" w:rsidRPr="00CD3262" w:rsidRDefault="009417CD" w:rsidP="009417CD">
      <w:pPr>
        <w:tabs>
          <w:tab w:val="num" w:pos="540"/>
        </w:tabs>
        <w:ind w:left="540"/>
        <w:jc w:val="both"/>
        <w:rPr>
          <w:rFonts w:ascii="Verdana" w:hAnsi="Verdana"/>
          <w:sz w:val="18"/>
          <w:szCs w:val="18"/>
        </w:rPr>
      </w:pPr>
    </w:p>
    <w:p w:rsidR="009417CD" w:rsidRPr="00CD3262" w:rsidRDefault="009417CD" w:rsidP="009417CD">
      <w:pPr>
        <w:widowControl w:val="0"/>
        <w:autoSpaceDE w:val="0"/>
        <w:autoSpaceDN w:val="0"/>
        <w:adjustRightInd w:val="0"/>
        <w:ind w:left="567"/>
        <w:jc w:val="both"/>
        <w:rPr>
          <w:rFonts w:ascii="Verdana" w:hAnsi="Verdana"/>
          <w:b/>
          <w:sz w:val="18"/>
          <w:szCs w:val="18"/>
        </w:rPr>
      </w:pPr>
      <w:r w:rsidRPr="00CD3262">
        <w:rPr>
          <w:rFonts w:ascii="Verdana" w:hAnsi="Verdana"/>
          <w:b/>
          <w:sz w:val="18"/>
          <w:szCs w:val="18"/>
        </w:rPr>
        <w:t>Debe decir:</w:t>
      </w:r>
    </w:p>
    <w:p w:rsidR="009417CD" w:rsidRPr="00CD3262" w:rsidRDefault="009417CD" w:rsidP="009417CD">
      <w:pPr>
        <w:tabs>
          <w:tab w:val="num" w:pos="540"/>
        </w:tabs>
        <w:ind w:left="540"/>
        <w:jc w:val="both"/>
        <w:rPr>
          <w:rFonts w:ascii="Verdana" w:hAnsi="Verdana"/>
          <w:sz w:val="18"/>
          <w:szCs w:val="18"/>
        </w:rPr>
      </w:pPr>
    </w:p>
    <w:p w:rsidR="00812802" w:rsidRDefault="00812802" w:rsidP="00812802">
      <w:pPr>
        <w:spacing w:line="276" w:lineRule="auto"/>
        <w:ind w:left="567"/>
        <w:jc w:val="both"/>
        <w:rPr>
          <w:rFonts w:ascii="Verdana" w:hAnsi="Verdana"/>
          <w:b/>
          <w:sz w:val="18"/>
          <w:szCs w:val="18"/>
        </w:rPr>
      </w:pPr>
      <w:r w:rsidRPr="00CD3262">
        <w:rPr>
          <w:rFonts w:ascii="Verdana" w:hAnsi="Verdana"/>
          <w:b/>
          <w:sz w:val="18"/>
          <w:szCs w:val="18"/>
        </w:rPr>
        <w:t>34</w:t>
      </w:r>
      <w:r w:rsidR="0011508F">
        <w:rPr>
          <w:rFonts w:ascii="Verdana" w:hAnsi="Verdana"/>
          <w:b/>
          <w:sz w:val="18"/>
          <w:szCs w:val="18"/>
        </w:rPr>
        <w:t>.</w:t>
      </w:r>
      <w:r w:rsidR="00183C93" w:rsidRPr="00CD3262">
        <w:rPr>
          <w:rFonts w:ascii="Verdana" w:hAnsi="Verdana"/>
          <w:b/>
          <w:sz w:val="18"/>
          <w:szCs w:val="18"/>
        </w:rPr>
        <w:t xml:space="preserve"> </w:t>
      </w:r>
      <w:r w:rsidRPr="00CD3262">
        <w:rPr>
          <w:rFonts w:ascii="Verdana" w:hAnsi="Verdana"/>
          <w:b/>
          <w:sz w:val="18"/>
          <w:szCs w:val="18"/>
        </w:rPr>
        <w:t xml:space="preserve"> SISTEMA DE MEDICIÓN DE COMBUSTIBLE</w:t>
      </w:r>
    </w:p>
    <w:p w:rsidR="00FE253A" w:rsidRPr="00CD3262" w:rsidRDefault="00FE253A" w:rsidP="00812802">
      <w:pPr>
        <w:spacing w:line="276" w:lineRule="auto"/>
        <w:ind w:left="567"/>
        <w:jc w:val="both"/>
        <w:rPr>
          <w:rFonts w:ascii="Verdana" w:hAnsi="Verdana"/>
          <w:sz w:val="18"/>
          <w:szCs w:val="18"/>
        </w:rPr>
      </w:pPr>
    </w:p>
    <w:p w:rsidR="00812802" w:rsidRPr="00CD3262" w:rsidRDefault="00812802" w:rsidP="00FE253A">
      <w:pPr>
        <w:spacing w:line="276" w:lineRule="auto"/>
        <w:ind w:left="993"/>
        <w:jc w:val="both"/>
        <w:rPr>
          <w:rFonts w:ascii="Verdana" w:hAnsi="Verdana"/>
          <w:sz w:val="18"/>
          <w:szCs w:val="18"/>
        </w:rPr>
      </w:pPr>
      <w:r w:rsidRPr="00CD3262">
        <w:rPr>
          <w:rFonts w:ascii="Verdana" w:hAnsi="Verdana"/>
          <w:sz w:val="18"/>
          <w:szCs w:val="18"/>
        </w:rPr>
        <w:t xml:space="preserve">El sistema externo de combustible, deberá estar dotado de medición de combustible al ingreso al tanque principal y salida general de los tanques o tanque principal de almacenamiento; asimismo cada unidad generadora deberá contar con el sistema de medición de combustible para control de consumo, </w:t>
      </w:r>
      <w:r w:rsidRPr="00CD3262">
        <w:rPr>
          <w:rFonts w:ascii="Verdana" w:hAnsi="Verdana"/>
          <w:b/>
          <w:sz w:val="18"/>
          <w:szCs w:val="18"/>
          <w:u w:val="single"/>
        </w:rPr>
        <w:t>con máximo error de 1%.</w:t>
      </w:r>
    </w:p>
    <w:p w:rsidR="009417CD" w:rsidRDefault="009417CD" w:rsidP="009417CD">
      <w:pPr>
        <w:pStyle w:val="Sangra2detindependiente"/>
        <w:rPr>
          <w:rFonts w:ascii="Verdana" w:hAnsi="Verdana"/>
          <w:sz w:val="18"/>
          <w:szCs w:val="18"/>
        </w:rPr>
      </w:pPr>
    </w:p>
    <w:p w:rsidR="0011508F" w:rsidRDefault="0011508F" w:rsidP="009417CD">
      <w:pPr>
        <w:pStyle w:val="Sangra2detindependiente"/>
        <w:rPr>
          <w:rFonts w:ascii="Verdana" w:hAnsi="Verdana"/>
          <w:sz w:val="18"/>
          <w:szCs w:val="18"/>
        </w:rPr>
      </w:pPr>
    </w:p>
    <w:p w:rsidR="00666EAB" w:rsidRDefault="00666EAB" w:rsidP="009417CD">
      <w:pPr>
        <w:pStyle w:val="Sangra2detindependiente"/>
        <w:rPr>
          <w:rFonts w:ascii="Verdana" w:hAnsi="Verdana"/>
          <w:sz w:val="18"/>
          <w:szCs w:val="18"/>
        </w:rPr>
      </w:pPr>
    </w:p>
    <w:p w:rsidR="00666EAB" w:rsidRDefault="00666EAB" w:rsidP="009417CD">
      <w:pPr>
        <w:pStyle w:val="Sangra2detindependiente"/>
        <w:rPr>
          <w:rFonts w:ascii="Verdana" w:hAnsi="Verdana"/>
          <w:sz w:val="18"/>
          <w:szCs w:val="18"/>
        </w:rPr>
      </w:pPr>
    </w:p>
    <w:p w:rsidR="00666EAB" w:rsidRDefault="00666EAB" w:rsidP="009417CD">
      <w:pPr>
        <w:pStyle w:val="Sangra2detindependiente"/>
        <w:rPr>
          <w:rFonts w:ascii="Verdana" w:hAnsi="Verdana"/>
          <w:sz w:val="18"/>
          <w:szCs w:val="18"/>
        </w:rPr>
      </w:pPr>
    </w:p>
    <w:p w:rsidR="00666EAB" w:rsidRDefault="00666EAB" w:rsidP="009417CD">
      <w:pPr>
        <w:pStyle w:val="Sangra2detindependiente"/>
        <w:rPr>
          <w:rFonts w:ascii="Verdana" w:hAnsi="Verdana"/>
          <w:sz w:val="18"/>
          <w:szCs w:val="18"/>
        </w:rPr>
      </w:pPr>
    </w:p>
    <w:p w:rsidR="00666EAB" w:rsidRDefault="00666EAB" w:rsidP="009417CD">
      <w:pPr>
        <w:pStyle w:val="Sangra2detindependiente"/>
        <w:rPr>
          <w:rFonts w:ascii="Verdana" w:hAnsi="Verdana"/>
          <w:sz w:val="18"/>
          <w:szCs w:val="18"/>
        </w:rPr>
      </w:pPr>
    </w:p>
    <w:p w:rsidR="00666EAB" w:rsidRDefault="00666EAB" w:rsidP="009417CD">
      <w:pPr>
        <w:pStyle w:val="Sangra2detindependiente"/>
        <w:rPr>
          <w:rFonts w:ascii="Verdana" w:hAnsi="Verdana"/>
          <w:sz w:val="18"/>
          <w:szCs w:val="18"/>
        </w:rPr>
      </w:pPr>
    </w:p>
    <w:p w:rsidR="00666EAB" w:rsidRDefault="00666EAB" w:rsidP="009417CD">
      <w:pPr>
        <w:pStyle w:val="Sangra2detindependiente"/>
        <w:rPr>
          <w:rFonts w:ascii="Verdana" w:hAnsi="Verdana"/>
          <w:sz w:val="18"/>
          <w:szCs w:val="18"/>
        </w:rPr>
      </w:pPr>
    </w:p>
    <w:p w:rsidR="00666EAB" w:rsidRPr="00CD3262" w:rsidRDefault="00666EAB" w:rsidP="009417CD">
      <w:pPr>
        <w:pStyle w:val="Sangra2detindependiente"/>
        <w:rPr>
          <w:rFonts w:ascii="Verdana" w:hAnsi="Verdana"/>
          <w:sz w:val="18"/>
          <w:szCs w:val="18"/>
        </w:rPr>
      </w:pPr>
    </w:p>
    <w:p w:rsidR="001E7AEF" w:rsidRPr="00CD3262" w:rsidRDefault="001E7AEF" w:rsidP="001E7AEF">
      <w:pPr>
        <w:widowControl w:val="0"/>
        <w:numPr>
          <w:ilvl w:val="0"/>
          <w:numId w:val="8"/>
        </w:numPr>
        <w:autoSpaceDE w:val="0"/>
        <w:autoSpaceDN w:val="0"/>
        <w:adjustRightInd w:val="0"/>
        <w:ind w:left="567" w:hanging="567"/>
        <w:jc w:val="both"/>
        <w:rPr>
          <w:rFonts w:ascii="Verdana" w:hAnsi="Verdana"/>
          <w:b/>
          <w:sz w:val="18"/>
          <w:szCs w:val="18"/>
        </w:rPr>
      </w:pPr>
      <w:r w:rsidRPr="00CD3262">
        <w:rPr>
          <w:rFonts w:ascii="Verdana" w:hAnsi="Verdana"/>
          <w:b/>
          <w:sz w:val="18"/>
          <w:szCs w:val="18"/>
        </w:rPr>
        <w:t xml:space="preserve">Se modifica el </w:t>
      </w:r>
      <w:r w:rsidR="0011508F">
        <w:rPr>
          <w:rFonts w:ascii="Verdana" w:hAnsi="Verdana"/>
          <w:b/>
          <w:sz w:val="18"/>
          <w:szCs w:val="18"/>
        </w:rPr>
        <w:t>sub</w:t>
      </w:r>
      <w:r w:rsidRPr="00CD3262">
        <w:rPr>
          <w:rFonts w:ascii="Verdana" w:hAnsi="Verdana"/>
          <w:b/>
          <w:sz w:val="18"/>
          <w:szCs w:val="18"/>
        </w:rPr>
        <w:t xml:space="preserve">numeral 36.1 - </w:t>
      </w:r>
      <w:bookmarkStart w:id="9" w:name="_Toc291054356"/>
      <w:bookmarkStart w:id="10" w:name="_Toc291871683"/>
      <w:bookmarkStart w:id="11" w:name="_Toc292361198"/>
      <w:r w:rsidRPr="00CD3262">
        <w:rPr>
          <w:rFonts w:ascii="Verdana" w:hAnsi="Verdana"/>
          <w:b/>
          <w:sz w:val="18"/>
          <w:szCs w:val="18"/>
        </w:rPr>
        <w:t>ALCANCE DEL SUMINISTRO DE LA UNIDAD GENERADORA CON TURBINA</w:t>
      </w:r>
      <w:bookmarkEnd w:id="9"/>
      <w:r w:rsidRPr="00CD3262">
        <w:rPr>
          <w:rFonts w:ascii="Verdana" w:hAnsi="Verdana"/>
          <w:b/>
          <w:sz w:val="18"/>
          <w:szCs w:val="18"/>
        </w:rPr>
        <w:t xml:space="preserve"> A DIESEL</w:t>
      </w:r>
      <w:bookmarkEnd w:id="10"/>
      <w:bookmarkEnd w:id="11"/>
      <w:r w:rsidRPr="00CD3262">
        <w:rPr>
          <w:rFonts w:ascii="Verdana" w:hAnsi="Verdana"/>
          <w:b/>
          <w:sz w:val="18"/>
          <w:szCs w:val="18"/>
        </w:rPr>
        <w:t xml:space="preserve">.   </w:t>
      </w:r>
    </w:p>
    <w:p w:rsidR="000B075C" w:rsidRPr="00CD3262" w:rsidRDefault="000B075C" w:rsidP="000B075C">
      <w:pPr>
        <w:widowControl w:val="0"/>
        <w:autoSpaceDE w:val="0"/>
        <w:autoSpaceDN w:val="0"/>
        <w:adjustRightInd w:val="0"/>
        <w:jc w:val="both"/>
        <w:rPr>
          <w:rFonts w:ascii="Verdana" w:hAnsi="Verdana"/>
          <w:b/>
          <w:sz w:val="18"/>
          <w:szCs w:val="18"/>
        </w:rPr>
      </w:pPr>
    </w:p>
    <w:p w:rsidR="000B075C" w:rsidRPr="00CD3262" w:rsidRDefault="000B075C" w:rsidP="000B075C">
      <w:pPr>
        <w:widowControl w:val="0"/>
        <w:autoSpaceDE w:val="0"/>
        <w:autoSpaceDN w:val="0"/>
        <w:adjustRightInd w:val="0"/>
        <w:ind w:left="567"/>
        <w:jc w:val="both"/>
        <w:rPr>
          <w:rFonts w:ascii="Verdana" w:hAnsi="Verdana"/>
          <w:b/>
          <w:sz w:val="18"/>
          <w:szCs w:val="18"/>
        </w:rPr>
      </w:pPr>
      <w:r w:rsidRPr="00CD3262">
        <w:rPr>
          <w:rFonts w:ascii="Verdana" w:hAnsi="Verdana"/>
          <w:b/>
          <w:sz w:val="18"/>
          <w:szCs w:val="18"/>
        </w:rPr>
        <w:t>Donde dice:</w:t>
      </w:r>
    </w:p>
    <w:p w:rsidR="009417CD" w:rsidRPr="00CD3262" w:rsidRDefault="00FF1198" w:rsidP="00153CAB">
      <w:pPr>
        <w:widowControl w:val="0"/>
        <w:autoSpaceDE w:val="0"/>
        <w:autoSpaceDN w:val="0"/>
        <w:adjustRightInd w:val="0"/>
        <w:ind w:left="567"/>
        <w:jc w:val="both"/>
        <w:rPr>
          <w:rFonts w:ascii="Verdana" w:hAnsi="Verdana"/>
          <w:b/>
          <w:sz w:val="18"/>
          <w:szCs w:val="18"/>
        </w:rPr>
      </w:pPr>
      <w:r>
        <w:rPr>
          <w:rFonts w:ascii="Verdana" w:hAnsi="Verdana"/>
          <w:b/>
          <w:sz w:val="18"/>
          <w:szCs w:val="18"/>
        </w:rPr>
        <w:t>(Pág.  31 y 32</w:t>
      </w:r>
      <w:r w:rsidR="00AA326C" w:rsidRPr="00CD3262">
        <w:rPr>
          <w:rFonts w:ascii="Verdana" w:hAnsi="Verdana"/>
          <w:b/>
          <w:sz w:val="18"/>
          <w:szCs w:val="18"/>
        </w:rPr>
        <w:t>)</w:t>
      </w:r>
    </w:p>
    <w:p w:rsidR="00E73927" w:rsidRPr="00CD3262" w:rsidRDefault="00E73927" w:rsidP="00153CAB">
      <w:pPr>
        <w:widowControl w:val="0"/>
        <w:autoSpaceDE w:val="0"/>
        <w:autoSpaceDN w:val="0"/>
        <w:adjustRightInd w:val="0"/>
        <w:ind w:left="567"/>
        <w:jc w:val="both"/>
        <w:rPr>
          <w:rFonts w:ascii="Verdana" w:hAnsi="Verdana"/>
          <w:b/>
          <w:sz w:val="18"/>
          <w:szCs w:val="18"/>
        </w:rPr>
      </w:pPr>
    </w:p>
    <w:p w:rsidR="00DC36A6" w:rsidRPr="00CD3262" w:rsidRDefault="00DC36A6" w:rsidP="00FE253A">
      <w:pPr>
        <w:widowControl w:val="0"/>
        <w:autoSpaceDE w:val="0"/>
        <w:autoSpaceDN w:val="0"/>
        <w:adjustRightInd w:val="0"/>
        <w:ind w:left="1134" w:hanging="567"/>
        <w:jc w:val="both"/>
        <w:rPr>
          <w:rFonts w:ascii="Verdana" w:hAnsi="Verdana"/>
          <w:sz w:val="18"/>
          <w:szCs w:val="18"/>
        </w:rPr>
      </w:pPr>
      <w:r w:rsidRPr="00CD3262">
        <w:rPr>
          <w:rFonts w:ascii="Verdana" w:hAnsi="Verdana"/>
          <w:b/>
          <w:sz w:val="18"/>
          <w:szCs w:val="18"/>
        </w:rPr>
        <w:t>36.1 ALCANCE DEL SUMINISTRO DE LA UNIDAD GENERADORA CON TURBINA A DIESEL</w:t>
      </w:r>
    </w:p>
    <w:p w:rsidR="00DC36A6" w:rsidRPr="00CD3262" w:rsidRDefault="00DC36A6" w:rsidP="00153CAB">
      <w:pPr>
        <w:widowControl w:val="0"/>
        <w:autoSpaceDE w:val="0"/>
        <w:autoSpaceDN w:val="0"/>
        <w:adjustRightInd w:val="0"/>
        <w:ind w:left="567"/>
        <w:jc w:val="both"/>
        <w:rPr>
          <w:rFonts w:ascii="Verdana" w:hAnsi="Verdana"/>
          <w:sz w:val="18"/>
          <w:szCs w:val="18"/>
        </w:rPr>
      </w:pPr>
    </w:p>
    <w:p w:rsidR="00153CAB" w:rsidRPr="00CD3262" w:rsidRDefault="00153CAB" w:rsidP="00FE253A">
      <w:pPr>
        <w:widowControl w:val="0"/>
        <w:autoSpaceDE w:val="0"/>
        <w:autoSpaceDN w:val="0"/>
        <w:adjustRightInd w:val="0"/>
        <w:ind w:left="1134"/>
        <w:jc w:val="both"/>
        <w:rPr>
          <w:rFonts w:ascii="Verdana" w:hAnsi="Verdana"/>
          <w:b/>
          <w:sz w:val="18"/>
          <w:szCs w:val="18"/>
        </w:rPr>
      </w:pPr>
      <w:r w:rsidRPr="00CD3262">
        <w:rPr>
          <w:rFonts w:ascii="Verdana" w:hAnsi="Verdana"/>
          <w:sz w:val="18"/>
          <w:szCs w:val="18"/>
        </w:rPr>
        <w:t xml:space="preserve">La propuesta  debe contemplar el suministro de equipo nuevo, tal que, al instalarlo permita la generación incluyendo el trasformador elevador de Voltaje a  24,9kV, (ver diagrama unifilar del Apéndice 3.1, 3.2 y 3.3), es decir que el suministro deberá contener la turbina, casa de filtro de aire a la entrada, chimenea de gases calientes,  sistemas de combustible, caja reductora de velocidad para 50Hz, generador de 50Hz, equipo de maniobra a la tensión del generador, todo sistema de servicio auxiliar que sea necesario para el arranque de la unidad, para la lubricación y para la  refrigeración, transformador elevador de voltaje con regulador de tensión en vacío en el lado de alta tensión de </w:t>
      </w:r>
      <w:r w:rsidRPr="00CD3262">
        <w:rPr>
          <w:rFonts w:ascii="Verdana" w:hAnsi="Verdana"/>
          <w:b/>
          <w:sz w:val="18"/>
          <w:szCs w:val="18"/>
          <w:u w:val="single"/>
        </w:rPr>
        <w:t>±2x2,5% Un</w:t>
      </w:r>
      <w:r w:rsidRPr="00CD3262">
        <w:rPr>
          <w:rFonts w:ascii="Verdana" w:hAnsi="Verdana"/>
          <w:sz w:val="18"/>
          <w:szCs w:val="18"/>
        </w:rPr>
        <w:t>, incluyendo el equipo de maniobra en alta tensión,  sistema de control y protección de la unidad generadora, MCC, banco de baterías con el cargador. (el proponente deberá llenar planillas del  Apéndice 1.A).</w:t>
      </w:r>
    </w:p>
    <w:p w:rsidR="009417CD" w:rsidRPr="00CD3262" w:rsidRDefault="009417CD" w:rsidP="009417CD">
      <w:pPr>
        <w:widowControl w:val="0"/>
        <w:autoSpaceDE w:val="0"/>
        <w:autoSpaceDN w:val="0"/>
        <w:adjustRightInd w:val="0"/>
        <w:ind w:left="567"/>
        <w:jc w:val="both"/>
        <w:rPr>
          <w:rFonts w:ascii="Verdana" w:hAnsi="Verdana"/>
          <w:b/>
          <w:sz w:val="18"/>
          <w:szCs w:val="18"/>
        </w:rPr>
      </w:pPr>
    </w:p>
    <w:p w:rsidR="000B075C" w:rsidRPr="00CD3262" w:rsidRDefault="000B075C" w:rsidP="000B075C">
      <w:pPr>
        <w:widowControl w:val="0"/>
        <w:autoSpaceDE w:val="0"/>
        <w:autoSpaceDN w:val="0"/>
        <w:adjustRightInd w:val="0"/>
        <w:ind w:left="567"/>
        <w:jc w:val="both"/>
        <w:rPr>
          <w:rFonts w:ascii="Verdana" w:hAnsi="Verdana"/>
          <w:b/>
          <w:sz w:val="18"/>
          <w:szCs w:val="18"/>
        </w:rPr>
      </w:pPr>
      <w:r w:rsidRPr="00CD3262">
        <w:rPr>
          <w:rFonts w:ascii="Verdana" w:hAnsi="Verdana"/>
          <w:b/>
          <w:sz w:val="18"/>
          <w:szCs w:val="18"/>
        </w:rPr>
        <w:t>Debe decir:</w:t>
      </w:r>
    </w:p>
    <w:p w:rsidR="009417CD" w:rsidRPr="00CD3262" w:rsidRDefault="009417CD" w:rsidP="009417CD">
      <w:pPr>
        <w:tabs>
          <w:tab w:val="num" w:pos="720"/>
        </w:tabs>
        <w:ind w:left="720"/>
        <w:jc w:val="both"/>
        <w:rPr>
          <w:rFonts w:ascii="Verdana" w:hAnsi="Verdana"/>
          <w:sz w:val="18"/>
          <w:szCs w:val="18"/>
        </w:rPr>
      </w:pPr>
    </w:p>
    <w:p w:rsidR="000B075C" w:rsidRPr="00CD3262" w:rsidRDefault="000B075C" w:rsidP="000B075C">
      <w:pPr>
        <w:widowControl w:val="0"/>
        <w:autoSpaceDE w:val="0"/>
        <w:autoSpaceDN w:val="0"/>
        <w:adjustRightInd w:val="0"/>
        <w:ind w:left="567"/>
        <w:jc w:val="both"/>
        <w:rPr>
          <w:rFonts w:ascii="Verdana" w:hAnsi="Verdana"/>
          <w:sz w:val="18"/>
          <w:szCs w:val="18"/>
        </w:rPr>
      </w:pPr>
      <w:bookmarkStart w:id="12" w:name="_Toc118036548"/>
      <w:r w:rsidRPr="00CD3262">
        <w:rPr>
          <w:rFonts w:ascii="Verdana" w:hAnsi="Verdana"/>
          <w:b/>
          <w:sz w:val="18"/>
          <w:szCs w:val="18"/>
        </w:rPr>
        <w:t>36.1 ALCANCE DEL SUMINISTRO DE LA UNIDAD GENERADORA CON TURBINA A DIESEL</w:t>
      </w:r>
    </w:p>
    <w:p w:rsidR="000B075C" w:rsidRPr="00CD3262" w:rsidRDefault="000B075C" w:rsidP="000B075C">
      <w:pPr>
        <w:widowControl w:val="0"/>
        <w:autoSpaceDE w:val="0"/>
        <w:autoSpaceDN w:val="0"/>
        <w:adjustRightInd w:val="0"/>
        <w:ind w:left="567"/>
        <w:jc w:val="both"/>
        <w:rPr>
          <w:rFonts w:ascii="Verdana" w:hAnsi="Verdana"/>
          <w:sz w:val="18"/>
          <w:szCs w:val="18"/>
        </w:rPr>
      </w:pPr>
    </w:p>
    <w:p w:rsidR="000B075C" w:rsidRDefault="000B075C" w:rsidP="00FE253A">
      <w:pPr>
        <w:widowControl w:val="0"/>
        <w:autoSpaceDE w:val="0"/>
        <w:autoSpaceDN w:val="0"/>
        <w:adjustRightInd w:val="0"/>
        <w:ind w:left="1134"/>
        <w:jc w:val="both"/>
        <w:rPr>
          <w:rFonts w:ascii="Verdana" w:hAnsi="Verdana"/>
          <w:sz w:val="18"/>
          <w:szCs w:val="18"/>
        </w:rPr>
      </w:pPr>
      <w:r w:rsidRPr="00CD3262">
        <w:rPr>
          <w:rFonts w:ascii="Verdana" w:hAnsi="Verdana"/>
          <w:sz w:val="18"/>
          <w:szCs w:val="18"/>
        </w:rPr>
        <w:t xml:space="preserve">La propuesta  debe contemplar el suministro de equipo nuevo, tal que, al instalarlo permita la generación incluyendo el trasformador elevador de Voltaje a  24,9kV, (ver diagrama unifilar del Apéndice 3.1, 3.2 y 3.3), es decir que el suministro deberá contener la turbina, casa de filtro de aire a la entrada, chimenea de gases calientes,  sistemas de combustible, caja reductora de velocidad para 50Hz, generador de 50Hz, equipo de maniobra a la tensión del generador, todo sistema de servicio auxiliar que sea necesario para el arranque de la unidad, para la lubricación y para la  refrigeración, transformador elevador de voltaje con regulador de tensión en vacío en el lado de alta tensión </w:t>
      </w:r>
      <w:r w:rsidRPr="00CD3262">
        <w:rPr>
          <w:rFonts w:ascii="Verdana" w:hAnsi="Verdana"/>
          <w:b/>
          <w:sz w:val="18"/>
          <w:szCs w:val="18"/>
          <w:u w:val="single"/>
        </w:rPr>
        <w:t xml:space="preserve">de </w:t>
      </w:r>
      <w:r w:rsidR="008303C8" w:rsidRPr="00CD3262">
        <w:rPr>
          <w:rFonts w:ascii="Verdana" w:hAnsi="Verdana"/>
          <w:b/>
          <w:sz w:val="18"/>
          <w:szCs w:val="18"/>
          <w:u w:val="single"/>
        </w:rPr>
        <w:t>+3x2.5</w:t>
      </w:r>
      <w:r w:rsidRPr="00CD3262">
        <w:rPr>
          <w:rFonts w:ascii="Verdana" w:hAnsi="Verdana"/>
          <w:b/>
          <w:sz w:val="18"/>
          <w:szCs w:val="18"/>
          <w:u w:val="single"/>
        </w:rPr>
        <w:t xml:space="preserve">% </w:t>
      </w:r>
      <w:r w:rsidR="008303C8" w:rsidRPr="00CD3262">
        <w:rPr>
          <w:rFonts w:ascii="Verdana" w:hAnsi="Verdana"/>
          <w:b/>
          <w:sz w:val="18"/>
          <w:szCs w:val="18"/>
          <w:u w:val="single"/>
        </w:rPr>
        <w:t xml:space="preserve"> -1x2.5% U</w:t>
      </w:r>
      <w:r w:rsidRPr="00CD3262">
        <w:rPr>
          <w:rFonts w:ascii="Verdana" w:hAnsi="Verdana"/>
          <w:b/>
          <w:sz w:val="18"/>
          <w:szCs w:val="18"/>
          <w:u w:val="single"/>
        </w:rPr>
        <w:t>n</w:t>
      </w:r>
      <w:r w:rsidRPr="00CD3262">
        <w:rPr>
          <w:rFonts w:ascii="Verdana" w:hAnsi="Verdana"/>
          <w:sz w:val="18"/>
          <w:szCs w:val="18"/>
        </w:rPr>
        <w:t>, incluyendo el equipo de maniobra en alta tensión,  sistema de control y protección de la unidad generadora, MCC, banco de baterías con el cargador. (el proponente deberá llenar planillas del  Apéndice 1.A).</w:t>
      </w:r>
    </w:p>
    <w:p w:rsidR="00666EAB" w:rsidRDefault="00666EAB" w:rsidP="00666EAB">
      <w:pPr>
        <w:widowControl w:val="0"/>
        <w:autoSpaceDE w:val="0"/>
        <w:autoSpaceDN w:val="0"/>
        <w:adjustRightInd w:val="0"/>
        <w:jc w:val="both"/>
        <w:rPr>
          <w:rFonts w:ascii="Verdana" w:hAnsi="Verdana"/>
          <w:sz w:val="18"/>
          <w:szCs w:val="18"/>
        </w:rPr>
      </w:pPr>
    </w:p>
    <w:p w:rsidR="00666EAB" w:rsidRPr="00CD3262" w:rsidRDefault="00666EAB" w:rsidP="00666EAB">
      <w:pPr>
        <w:widowControl w:val="0"/>
        <w:autoSpaceDE w:val="0"/>
        <w:autoSpaceDN w:val="0"/>
        <w:adjustRightInd w:val="0"/>
        <w:jc w:val="both"/>
        <w:rPr>
          <w:rFonts w:ascii="Verdana" w:hAnsi="Verdana"/>
          <w:b/>
          <w:sz w:val="18"/>
          <w:szCs w:val="18"/>
        </w:rPr>
      </w:pPr>
    </w:p>
    <w:p w:rsidR="00AA326C" w:rsidRPr="00CD3262" w:rsidRDefault="00AA326C" w:rsidP="00AA326C">
      <w:pPr>
        <w:widowControl w:val="0"/>
        <w:numPr>
          <w:ilvl w:val="0"/>
          <w:numId w:val="8"/>
        </w:numPr>
        <w:autoSpaceDE w:val="0"/>
        <w:autoSpaceDN w:val="0"/>
        <w:adjustRightInd w:val="0"/>
        <w:ind w:left="567" w:hanging="567"/>
        <w:jc w:val="both"/>
        <w:rPr>
          <w:rFonts w:ascii="Verdana" w:hAnsi="Verdana"/>
          <w:b/>
          <w:sz w:val="18"/>
          <w:szCs w:val="18"/>
        </w:rPr>
      </w:pPr>
      <w:r w:rsidRPr="00CD3262">
        <w:rPr>
          <w:rFonts w:ascii="Verdana" w:hAnsi="Verdana"/>
          <w:b/>
          <w:sz w:val="18"/>
          <w:szCs w:val="18"/>
        </w:rPr>
        <w:t xml:space="preserve">Se modifica el </w:t>
      </w:r>
      <w:r w:rsidR="0011508F">
        <w:rPr>
          <w:rFonts w:ascii="Verdana" w:hAnsi="Verdana"/>
          <w:b/>
          <w:sz w:val="18"/>
          <w:szCs w:val="18"/>
        </w:rPr>
        <w:t>sub</w:t>
      </w:r>
      <w:r w:rsidRPr="00CD3262">
        <w:rPr>
          <w:rFonts w:ascii="Verdana" w:hAnsi="Verdana"/>
          <w:b/>
          <w:sz w:val="18"/>
          <w:szCs w:val="18"/>
        </w:rPr>
        <w:t>numeral 36.</w:t>
      </w:r>
      <w:r w:rsidR="0069632C" w:rsidRPr="00CD3262">
        <w:rPr>
          <w:rFonts w:ascii="Verdana" w:hAnsi="Verdana"/>
          <w:b/>
          <w:sz w:val="18"/>
          <w:szCs w:val="18"/>
        </w:rPr>
        <w:t>5</w:t>
      </w:r>
      <w:r w:rsidRPr="00CD3262">
        <w:rPr>
          <w:rFonts w:ascii="Verdana" w:hAnsi="Verdana"/>
          <w:b/>
          <w:sz w:val="18"/>
          <w:szCs w:val="18"/>
        </w:rPr>
        <w:t xml:space="preserve"> - </w:t>
      </w:r>
      <w:r w:rsidR="002917EB" w:rsidRPr="00CD3262">
        <w:rPr>
          <w:rFonts w:ascii="Verdana" w:hAnsi="Verdana"/>
          <w:b/>
          <w:sz w:val="18"/>
          <w:szCs w:val="18"/>
        </w:rPr>
        <w:t>PRUEBAS EN EL SITIO DE CAPACIDAD MÁXIMA Y CONSUMO ESPECÍFICO DE CALOR</w:t>
      </w:r>
      <w:r w:rsidRPr="00CD3262">
        <w:rPr>
          <w:rFonts w:ascii="Verdana" w:hAnsi="Verdana"/>
          <w:b/>
          <w:sz w:val="18"/>
          <w:szCs w:val="18"/>
        </w:rPr>
        <w:t xml:space="preserve">.   </w:t>
      </w:r>
    </w:p>
    <w:p w:rsidR="00AA326C" w:rsidRPr="00CD3262" w:rsidRDefault="00AA326C" w:rsidP="00AA326C">
      <w:pPr>
        <w:widowControl w:val="0"/>
        <w:autoSpaceDE w:val="0"/>
        <w:autoSpaceDN w:val="0"/>
        <w:adjustRightInd w:val="0"/>
        <w:jc w:val="both"/>
        <w:rPr>
          <w:rFonts w:ascii="Verdana" w:hAnsi="Verdana"/>
          <w:b/>
          <w:sz w:val="18"/>
          <w:szCs w:val="18"/>
        </w:rPr>
      </w:pPr>
    </w:p>
    <w:p w:rsidR="00AA326C" w:rsidRPr="00CD3262" w:rsidRDefault="00AA326C" w:rsidP="00AA326C">
      <w:pPr>
        <w:widowControl w:val="0"/>
        <w:autoSpaceDE w:val="0"/>
        <w:autoSpaceDN w:val="0"/>
        <w:adjustRightInd w:val="0"/>
        <w:ind w:left="567"/>
        <w:jc w:val="both"/>
        <w:rPr>
          <w:rFonts w:ascii="Verdana" w:hAnsi="Verdana"/>
          <w:b/>
          <w:sz w:val="18"/>
          <w:szCs w:val="18"/>
        </w:rPr>
      </w:pPr>
      <w:r w:rsidRPr="00CD3262">
        <w:rPr>
          <w:rFonts w:ascii="Verdana" w:hAnsi="Verdana"/>
          <w:b/>
          <w:sz w:val="18"/>
          <w:szCs w:val="18"/>
        </w:rPr>
        <w:t>Donde dice:</w:t>
      </w:r>
    </w:p>
    <w:p w:rsidR="005F02E9" w:rsidRPr="00CD3262" w:rsidRDefault="005F02E9" w:rsidP="00AA326C">
      <w:pPr>
        <w:widowControl w:val="0"/>
        <w:autoSpaceDE w:val="0"/>
        <w:autoSpaceDN w:val="0"/>
        <w:adjustRightInd w:val="0"/>
        <w:ind w:left="567"/>
        <w:jc w:val="both"/>
        <w:rPr>
          <w:rFonts w:ascii="Verdana" w:hAnsi="Verdana"/>
          <w:b/>
          <w:sz w:val="18"/>
          <w:szCs w:val="18"/>
        </w:rPr>
      </w:pPr>
      <w:r w:rsidRPr="00CD3262">
        <w:rPr>
          <w:rFonts w:ascii="Verdana" w:hAnsi="Verdana"/>
          <w:b/>
          <w:sz w:val="18"/>
          <w:szCs w:val="18"/>
        </w:rPr>
        <w:t>(</w:t>
      </w:r>
      <w:r w:rsidR="0011508F" w:rsidRPr="00CD3262">
        <w:rPr>
          <w:rFonts w:ascii="Verdana" w:hAnsi="Verdana"/>
          <w:b/>
          <w:sz w:val="18"/>
          <w:szCs w:val="18"/>
        </w:rPr>
        <w:t>Pág.</w:t>
      </w:r>
      <w:r w:rsidRPr="00CD3262">
        <w:rPr>
          <w:rFonts w:ascii="Verdana" w:hAnsi="Verdana"/>
          <w:b/>
          <w:sz w:val="18"/>
          <w:szCs w:val="18"/>
        </w:rPr>
        <w:t xml:space="preserve"> </w:t>
      </w:r>
      <w:r w:rsidR="00D15C27" w:rsidRPr="00CD3262">
        <w:rPr>
          <w:rFonts w:ascii="Verdana" w:hAnsi="Verdana"/>
          <w:b/>
          <w:sz w:val="18"/>
          <w:szCs w:val="18"/>
        </w:rPr>
        <w:t>34</w:t>
      </w:r>
      <w:r w:rsidRPr="00CD3262">
        <w:rPr>
          <w:rFonts w:ascii="Verdana" w:hAnsi="Verdana"/>
          <w:b/>
          <w:sz w:val="18"/>
          <w:szCs w:val="18"/>
        </w:rPr>
        <w:t>)</w:t>
      </w:r>
    </w:p>
    <w:p w:rsidR="003623D5" w:rsidRPr="00CD3262" w:rsidRDefault="003623D5" w:rsidP="00AA326C">
      <w:pPr>
        <w:widowControl w:val="0"/>
        <w:autoSpaceDE w:val="0"/>
        <w:autoSpaceDN w:val="0"/>
        <w:adjustRightInd w:val="0"/>
        <w:ind w:left="567"/>
        <w:jc w:val="both"/>
        <w:rPr>
          <w:rFonts w:ascii="Verdana" w:hAnsi="Verdana"/>
          <w:b/>
          <w:sz w:val="18"/>
          <w:szCs w:val="18"/>
        </w:rPr>
      </w:pPr>
    </w:p>
    <w:p w:rsidR="0069632C" w:rsidRPr="00CD3262" w:rsidRDefault="002917EB" w:rsidP="00E73927">
      <w:pPr>
        <w:pStyle w:val="Ttulo"/>
        <w:tabs>
          <w:tab w:val="left" w:pos="1276"/>
        </w:tabs>
        <w:spacing w:before="0" w:after="0"/>
        <w:ind w:left="1134" w:hanging="567"/>
        <w:jc w:val="both"/>
        <w:outlineLvl w:val="0"/>
        <w:rPr>
          <w:rFonts w:ascii="Verdana" w:hAnsi="Verdana"/>
          <w:iCs/>
          <w:sz w:val="18"/>
          <w:szCs w:val="18"/>
        </w:rPr>
      </w:pPr>
      <w:bookmarkStart w:id="13" w:name="_Toc291054365"/>
      <w:bookmarkStart w:id="14" w:name="_Toc291871691"/>
      <w:bookmarkStart w:id="15" w:name="_Toc292361202"/>
      <w:r w:rsidRPr="00CD3262">
        <w:rPr>
          <w:rFonts w:ascii="Verdana" w:hAnsi="Verdana"/>
          <w:iCs/>
          <w:sz w:val="18"/>
          <w:szCs w:val="18"/>
        </w:rPr>
        <w:t xml:space="preserve">36.5 </w:t>
      </w:r>
      <w:r w:rsidR="0069632C" w:rsidRPr="00CD3262">
        <w:rPr>
          <w:rFonts w:ascii="Verdana" w:hAnsi="Verdana"/>
          <w:iCs/>
          <w:sz w:val="18"/>
          <w:szCs w:val="18"/>
        </w:rPr>
        <w:t>PRUEBAS EN EL SITIO DE CAPACIDAD MÁXIMA Y CONSUMO ESPECÍFICO DE CALOR</w:t>
      </w:r>
      <w:bookmarkEnd w:id="13"/>
      <w:bookmarkEnd w:id="14"/>
      <w:bookmarkEnd w:id="15"/>
    </w:p>
    <w:p w:rsidR="0069632C" w:rsidRPr="00CD3262" w:rsidRDefault="0069632C" w:rsidP="0069632C">
      <w:pPr>
        <w:spacing w:line="276" w:lineRule="auto"/>
        <w:ind w:left="360"/>
        <w:jc w:val="both"/>
        <w:rPr>
          <w:rFonts w:ascii="Verdana" w:hAnsi="Verdana"/>
          <w:sz w:val="18"/>
          <w:szCs w:val="18"/>
          <w:u w:val="single"/>
        </w:rPr>
      </w:pPr>
    </w:p>
    <w:p w:rsidR="0069632C" w:rsidRPr="00CD3262" w:rsidRDefault="0069632C" w:rsidP="00FE253A">
      <w:pPr>
        <w:spacing w:line="276" w:lineRule="auto"/>
        <w:ind w:left="1134"/>
        <w:jc w:val="both"/>
        <w:rPr>
          <w:rFonts w:ascii="Verdana" w:hAnsi="Verdana"/>
          <w:sz w:val="18"/>
          <w:szCs w:val="18"/>
        </w:rPr>
      </w:pPr>
      <w:r w:rsidRPr="00CD3262">
        <w:rPr>
          <w:rFonts w:ascii="Verdana" w:hAnsi="Verdana"/>
          <w:sz w:val="18"/>
          <w:szCs w:val="18"/>
        </w:rPr>
        <w:t>El proponente debe garantizar una potencia máxima en el sitio a la temperatura ambiente de 27ºC, y el consumo especifico de calor para 100%, 75% y 50%. El incumplimiento del desempeño garantizado es sujeto a penalización que se indica en el Apéndice 5.</w:t>
      </w:r>
    </w:p>
    <w:p w:rsidR="003623D5" w:rsidRDefault="003623D5" w:rsidP="00AA326C">
      <w:pPr>
        <w:widowControl w:val="0"/>
        <w:autoSpaceDE w:val="0"/>
        <w:autoSpaceDN w:val="0"/>
        <w:adjustRightInd w:val="0"/>
        <w:ind w:left="567"/>
        <w:jc w:val="both"/>
        <w:rPr>
          <w:rFonts w:ascii="Verdana" w:hAnsi="Verdana"/>
          <w:b/>
          <w:sz w:val="18"/>
          <w:szCs w:val="18"/>
        </w:rPr>
      </w:pPr>
    </w:p>
    <w:p w:rsidR="00666EAB" w:rsidRDefault="00666EAB" w:rsidP="00AA326C">
      <w:pPr>
        <w:widowControl w:val="0"/>
        <w:autoSpaceDE w:val="0"/>
        <w:autoSpaceDN w:val="0"/>
        <w:adjustRightInd w:val="0"/>
        <w:ind w:left="567"/>
        <w:jc w:val="both"/>
        <w:rPr>
          <w:rFonts w:ascii="Verdana" w:hAnsi="Verdana"/>
          <w:b/>
          <w:sz w:val="18"/>
          <w:szCs w:val="18"/>
        </w:rPr>
      </w:pPr>
    </w:p>
    <w:p w:rsidR="00666EAB" w:rsidRDefault="00666EAB" w:rsidP="00AA326C">
      <w:pPr>
        <w:widowControl w:val="0"/>
        <w:autoSpaceDE w:val="0"/>
        <w:autoSpaceDN w:val="0"/>
        <w:adjustRightInd w:val="0"/>
        <w:ind w:left="567"/>
        <w:jc w:val="both"/>
        <w:rPr>
          <w:rFonts w:ascii="Verdana" w:hAnsi="Verdana"/>
          <w:b/>
          <w:sz w:val="18"/>
          <w:szCs w:val="18"/>
        </w:rPr>
      </w:pPr>
    </w:p>
    <w:p w:rsidR="00666EAB" w:rsidRDefault="00666EAB" w:rsidP="00AA326C">
      <w:pPr>
        <w:widowControl w:val="0"/>
        <w:autoSpaceDE w:val="0"/>
        <w:autoSpaceDN w:val="0"/>
        <w:adjustRightInd w:val="0"/>
        <w:ind w:left="567"/>
        <w:jc w:val="both"/>
        <w:rPr>
          <w:rFonts w:ascii="Verdana" w:hAnsi="Verdana"/>
          <w:b/>
          <w:sz w:val="18"/>
          <w:szCs w:val="18"/>
        </w:rPr>
      </w:pPr>
    </w:p>
    <w:p w:rsidR="00666EAB" w:rsidRDefault="00666EAB" w:rsidP="00AA326C">
      <w:pPr>
        <w:widowControl w:val="0"/>
        <w:autoSpaceDE w:val="0"/>
        <w:autoSpaceDN w:val="0"/>
        <w:adjustRightInd w:val="0"/>
        <w:ind w:left="567"/>
        <w:jc w:val="both"/>
        <w:rPr>
          <w:rFonts w:ascii="Verdana" w:hAnsi="Verdana"/>
          <w:b/>
          <w:sz w:val="18"/>
          <w:szCs w:val="18"/>
        </w:rPr>
      </w:pPr>
    </w:p>
    <w:p w:rsidR="00666EAB" w:rsidRDefault="00666EAB" w:rsidP="00AA326C">
      <w:pPr>
        <w:widowControl w:val="0"/>
        <w:autoSpaceDE w:val="0"/>
        <w:autoSpaceDN w:val="0"/>
        <w:adjustRightInd w:val="0"/>
        <w:ind w:left="567"/>
        <w:jc w:val="both"/>
        <w:rPr>
          <w:rFonts w:ascii="Verdana" w:hAnsi="Verdana"/>
          <w:b/>
          <w:sz w:val="18"/>
          <w:szCs w:val="18"/>
        </w:rPr>
      </w:pPr>
    </w:p>
    <w:p w:rsidR="00666EAB" w:rsidRDefault="00666EAB" w:rsidP="00AA326C">
      <w:pPr>
        <w:widowControl w:val="0"/>
        <w:autoSpaceDE w:val="0"/>
        <w:autoSpaceDN w:val="0"/>
        <w:adjustRightInd w:val="0"/>
        <w:ind w:left="567"/>
        <w:jc w:val="both"/>
        <w:rPr>
          <w:rFonts w:ascii="Verdana" w:hAnsi="Verdana"/>
          <w:b/>
          <w:sz w:val="18"/>
          <w:szCs w:val="18"/>
        </w:rPr>
      </w:pPr>
    </w:p>
    <w:p w:rsidR="00666EAB" w:rsidRDefault="00666EAB" w:rsidP="00AA326C">
      <w:pPr>
        <w:widowControl w:val="0"/>
        <w:autoSpaceDE w:val="0"/>
        <w:autoSpaceDN w:val="0"/>
        <w:adjustRightInd w:val="0"/>
        <w:ind w:left="567"/>
        <w:jc w:val="both"/>
        <w:rPr>
          <w:rFonts w:ascii="Verdana" w:hAnsi="Verdana"/>
          <w:b/>
          <w:sz w:val="18"/>
          <w:szCs w:val="18"/>
        </w:rPr>
      </w:pPr>
    </w:p>
    <w:p w:rsidR="00666EAB" w:rsidRPr="00CD3262" w:rsidRDefault="00666EAB" w:rsidP="00AA326C">
      <w:pPr>
        <w:widowControl w:val="0"/>
        <w:autoSpaceDE w:val="0"/>
        <w:autoSpaceDN w:val="0"/>
        <w:adjustRightInd w:val="0"/>
        <w:ind w:left="567"/>
        <w:jc w:val="both"/>
        <w:rPr>
          <w:rFonts w:ascii="Verdana" w:hAnsi="Verdana"/>
          <w:b/>
          <w:sz w:val="18"/>
          <w:szCs w:val="18"/>
        </w:rPr>
      </w:pPr>
    </w:p>
    <w:p w:rsidR="007D4E79" w:rsidRPr="00CD3262" w:rsidRDefault="007D4E79" w:rsidP="007D4E79">
      <w:pPr>
        <w:widowControl w:val="0"/>
        <w:autoSpaceDE w:val="0"/>
        <w:autoSpaceDN w:val="0"/>
        <w:adjustRightInd w:val="0"/>
        <w:ind w:left="567"/>
        <w:jc w:val="both"/>
        <w:rPr>
          <w:rFonts w:ascii="Verdana" w:hAnsi="Verdana"/>
          <w:b/>
          <w:sz w:val="18"/>
          <w:szCs w:val="18"/>
        </w:rPr>
      </w:pPr>
      <w:r w:rsidRPr="00CD3262">
        <w:rPr>
          <w:rFonts w:ascii="Verdana" w:hAnsi="Verdana"/>
          <w:b/>
          <w:sz w:val="18"/>
          <w:szCs w:val="18"/>
        </w:rPr>
        <w:t>Debe decir:</w:t>
      </w:r>
    </w:p>
    <w:p w:rsidR="007D4E79" w:rsidRPr="00CD3262" w:rsidRDefault="007D4E79" w:rsidP="007D4E79">
      <w:pPr>
        <w:widowControl w:val="0"/>
        <w:autoSpaceDE w:val="0"/>
        <w:autoSpaceDN w:val="0"/>
        <w:adjustRightInd w:val="0"/>
        <w:ind w:left="567"/>
        <w:jc w:val="both"/>
        <w:rPr>
          <w:rFonts w:ascii="Verdana" w:hAnsi="Verdana"/>
          <w:b/>
          <w:sz w:val="18"/>
          <w:szCs w:val="18"/>
        </w:rPr>
      </w:pPr>
    </w:p>
    <w:p w:rsidR="007D4E79" w:rsidRPr="00CD3262" w:rsidRDefault="007D4E79" w:rsidP="007D4E79">
      <w:pPr>
        <w:pStyle w:val="Ttulo"/>
        <w:tabs>
          <w:tab w:val="left" w:pos="1276"/>
        </w:tabs>
        <w:spacing w:before="0" w:after="0"/>
        <w:ind w:left="1134" w:hanging="567"/>
        <w:jc w:val="both"/>
        <w:outlineLvl w:val="0"/>
        <w:rPr>
          <w:rFonts w:ascii="Verdana" w:hAnsi="Verdana"/>
          <w:iCs/>
          <w:sz w:val="18"/>
          <w:szCs w:val="18"/>
        </w:rPr>
      </w:pPr>
      <w:r w:rsidRPr="00CD3262">
        <w:rPr>
          <w:rFonts w:ascii="Verdana" w:hAnsi="Verdana"/>
          <w:iCs/>
          <w:sz w:val="18"/>
          <w:szCs w:val="18"/>
        </w:rPr>
        <w:t>36.5 PRUEBAS EN EL SITIO DE CAPACIDAD MÁXIMA Y CONSUMO ESPECÍFICO DE CALOR</w:t>
      </w:r>
    </w:p>
    <w:p w:rsidR="007D4E79" w:rsidRPr="00CD3262" w:rsidRDefault="007D4E79" w:rsidP="007D4E79">
      <w:pPr>
        <w:spacing w:line="276" w:lineRule="auto"/>
        <w:ind w:left="360"/>
        <w:jc w:val="both"/>
        <w:rPr>
          <w:rFonts w:ascii="Verdana" w:hAnsi="Verdana"/>
          <w:sz w:val="18"/>
          <w:szCs w:val="18"/>
          <w:u w:val="single"/>
        </w:rPr>
      </w:pPr>
    </w:p>
    <w:p w:rsidR="000B075C" w:rsidRPr="00FE253A" w:rsidRDefault="007D4E79" w:rsidP="00FE253A">
      <w:pPr>
        <w:ind w:left="1134"/>
        <w:jc w:val="both"/>
        <w:rPr>
          <w:rFonts w:ascii="Verdana" w:hAnsi="Verdana"/>
          <w:b/>
          <w:sz w:val="18"/>
          <w:szCs w:val="18"/>
        </w:rPr>
      </w:pPr>
      <w:r w:rsidRPr="00CD3262">
        <w:rPr>
          <w:rFonts w:ascii="Verdana" w:hAnsi="Verdana"/>
          <w:sz w:val="18"/>
          <w:szCs w:val="18"/>
        </w:rPr>
        <w:t>El proponente debe garantizar una potencia máxima en el sitio a la temperatura ambiente de 27ºC, y el consumo especific</w:t>
      </w:r>
      <w:r w:rsidR="003C6EE3">
        <w:rPr>
          <w:rFonts w:ascii="Verdana" w:hAnsi="Verdana"/>
          <w:sz w:val="18"/>
          <w:szCs w:val="18"/>
        </w:rPr>
        <w:t>o de calor para 100%, 75% y 50%</w:t>
      </w:r>
      <w:r w:rsidRPr="00CD3262">
        <w:rPr>
          <w:rFonts w:ascii="Verdana" w:hAnsi="Verdana"/>
          <w:sz w:val="18"/>
          <w:szCs w:val="18"/>
        </w:rPr>
        <w:t xml:space="preserve"> </w:t>
      </w:r>
      <w:r w:rsidRPr="00FE253A">
        <w:rPr>
          <w:rFonts w:ascii="Verdana" w:hAnsi="Verdana"/>
          <w:b/>
          <w:sz w:val="18"/>
          <w:szCs w:val="18"/>
        </w:rPr>
        <w:t>de carga</w:t>
      </w:r>
      <w:r w:rsidRPr="00CD3262">
        <w:rPr>
          <w:rFonts w:ascii="Verdana" w:hAnsi="Verdana"/>
          <w:sz w:val="18"/>
          <w:szCs w:val="18"/>
        </w:rPr>
        <w:t xml:space="preserve">. El incumplimiento del desempeño garantizado </w:t>
      </w:r>
      <w:r w:rsidRPr="00FE253A">
        <w:rPr>
          <w:rFonts w:ascii="Verdana" w:hAnsi="Verdana"/>
          <w:b/>
          <w:sz w:val="18"/>
          <w:szCs w:val="18"/>
        </w:rPr>
        <w:t xml:space="preserve">está indicado en las cláusulas respectivas del modelo de contrato del Anexo </w:t>
      </w:r>
      <w:r w:rsidR="00895F02" w:rsidRPr="00FE253A">
        <w:rPr>
          <w:rFonts w:ascii="Verdana" w:hAnsi="Verdana"/>
          <w:b/>
          <w:sz w:val="18"/>
          <w:szCs w:val="18"/>
        </w:rPr>
        <w:t>3</w:t>
      </w:r>
      <w:r w:rsidR="0011508F" w:rsidRPr="00FE253A">
        <w:rPr>
          <w:rFonts w:ascii="Verdana" w:hAnsi="Verdana"/>
          <w:b/>
          <w:sz w:val="18"/>
          <w:szCs w:val="18"/>
        </w:rPr>
        <w:t xml:space="preserve"> de los presentes Términos de Referencia</w:t>
      </w:r>
      <w:r w:rsidRPr="00FE253A">
        <w:rPr>
          <w:rFonts w:ascii="Verdana" w:hAnsi="Verdana"/>
          <w:b/>
          <w:sz w:val="18"/>
          <w:szCs w:val="18"/>
        </w:rPr>
        <w:t>.</w:t>
      </w:r>
    </w:p>
    <w:p w:rsidR="000861AA" w:rsidRDefault="000861AA" w:rsidP="00FE253A">
      <w:pPr>
        <w:ind w:left="1134"/>
        <w:jc w:val="both"/>
        <w:rPr>
          <w:rFonts w:ascii="Verdana" w:hAnsi="Verdana"/>
          <w:sz w:val="18"/>
          <w:szCs w:val="18"/>
        </w:rPr>
      </w:pPr>
    </w:p>
    <w:p w:rsidR="00FE253A" w:rsidRPr="00CD3262" w:rsidRDefault="00FE253A" w:rsidP="007D4E79">
      <w:pPr>
        <w:ind w:left="567"/>
        <w:jc w:val="both"/>
        <w:rPr>
          <w:rFonts w:ascii="Verdana" w:hAnsi="Verdana"/>
          <w:sz w:val="18"/>
          <w:szCs w:val="18"/>
        </w:rPr>
      </w:pPr>
    </w:p>
    <w:p w:rsidR="000B1A65" w:rsidRPr="00CD3262" w:rsidRDefault="000B1A65" w:rsidP="000B1A65">
      <w:pPr>
        <w:widowControl w:val="0"/>
        <w:numPr>
          <w:ilvl w:val="0"/>
          <w:numId w:val="8"/>
        </w:numPr>
        <w:autoSpaceDE w:val="0"/>
        <w:autoSpaceDN w:val="0"/>
        <w:adjustRightInd w:val="0"/>
        <w:ind w:left="567" w:hanging="567"/>
        <w:jc w:val="both"/>
        <w:rPr>
          <w:rFonts w:ascii="Verdana" w:hAnsi="Verdana"/>
          <w:b/>
          <w:sz w:val="18"/>
          <w:szCs w:val="18"/>
        </w:rPr>
      </w:pPr>
      <w:r w:rsidRPr="00CD3262">
        <w:rPr>
          <w:rFonts w:ascii="Verdana" w:hAnsi="Verdana"/>
          <w:b/>
          <w:sz w:val="18"/>
          <w:szCs w:val="18"/>
        </w:rPr>
        <w:t>Se modifica el numeral 37</w:t>
      </w:r>
      <w:r w:rsidR="0011508F">
        <w:rPr>
          <w:rFonts w:ascii="Verdana" w:hAnsi="Verdana"/>
          <w:b/>
          <w:sz w:val="18"/>
          <w:szCs w:val="18"/>
        </w:rPr>
        <w:t>.</w:t>
      </w:r>
      <w:r w:rsidRPr="00CD3262">
        <w:rPr>
          <w:rFonts w:ascii="Verdana" w:hAnsi="Verdana"/>
          <w:b/>
          <w:sz w:val="18"/>
          <w:szCs w:val="18"/>
        </w:rPr>
        <w:t xml:space="preserve"> - </w:t>
      </w:r>
      <w:r w:rsidR="00B228BD" w:rsidRPr="00CD3262">
        <w:rPr>
          <w:rFonts w:ascii="Verdana" w:hAnsi="Verdana"/>
          <w:b/>
          <w:sz w:val="18"/>
          <w:szCs w:val="18"/>
        </w:rPr>
        <w:t>SUMINISTRO DE GRUPOS GENERADORES CON MOTOR DE CICLO ALTERNATIVO A DIESEL</w:t>
      </w:r>
      <w:r w:rsidRPr="00CD3262">
        <w:rPr>
          <w:rFonts w:ascii="Verdana" w:hAnsi="Verdana"/>
          <w:b/>
          <w:sz w:val="18"/>
          <w:szCs w:val="18"/>
        </w:rPr>
        <w:t xml:space="preserve">.   </w:t>
      </w:r>
    </w:p>
    <w:p w:rsidR="000B1A65" w:rsidRPr="00CD3262" w:rsidRDefault="000B1A65" w:rsidP="000B1A65">
      <w:pPr>
        <w:widowControl w:val="0"/>
        <w:autoSpaceDE w:val="0"/>
        <w:autoSpaceDN w:val="0"/>
        <w:adjustRightInd w:val="0"/>
        <w:jc w:val="both"/>
        <w:rPr>
          <w:rFonts w:ascii="Verdana" w:hAnsi="Verdana"/>
          <w:b/>
          <w:sz w:val="18"/>
          <w:szCs w:val="18"/>
        </w:rPr>
      </w:pPr>
    </w:p>
    <w:p w:rsidR="000B1A65" w:rsidRPr="00CD3262" w:rsidRDefault="000B1A65" w:rsidP="000B1A65">
      <w:pPr>
        <w:widowControl w:val="0"/>
        <w:autoSpaceDE w:val="0"/>
        <w:autoSpaceDN w:val="0"/>
        <w:adjustRightInd w:val="0"/>
        <w:ind w:left="567"/>
        <w:jc w:val="both"/>
        <w:rPr>
          <w:rFonts w:ascii="Verdana" w:hAnsi="Verdana"/>
          <w:b/>
          <w:sz w:val="18"/>
          <w:szCs w:val="18"/>
        </w:rPr>
      </w:pPr>
      <w:r w:rsidRPr="00CD3262">
        <w:rPr>
          <w:rFonts w:ascii="Verdana" w:hAnsi="Verdana"/>
          <w:b/>
          <w:sz w:val="18"/>
          <w:szCs w:val="18"/>
        </w:rPr>
        <w:t>Donde dice:</w:t>
      </w:r>
    </w:p>
    <w:p w:rsidR="000B1A65" w:rsidRPr="00CD3262" w:rsidRDefault="000B1A65" w:rsidP="000B1A65">
      <w:pPr>
        <w:widowControl w:val="0"/>
        <w:autoSpaceDE w:val="0"/>
        <w:autoSpaceDN w:val="0"/>
        <w:adjustRightInd w:val="0"/>
        <w:ind w:left="567"/>
        <w:jc w:val="both"/>
        <w:rPr>
          <w:rFonts w:ascii="Verdana" w:hAnsi="Verdana"/>
          <w:b/>
          <w:sz w:val="18"/>
          <w:szCs w:val="18"/>
        </w:rPr>
      </w:pPr>
      <w:r w:rsidRPr="00CD3262">
        <w:rPr>
          <w:rFonts w:ascii="Verdana" w:hAnsi="Verdana"/>
          <w:b/>
          <w:sz w:val="18"/>
          <w:szCs w:val="18"/>
        </w:rPr>
        <w:t>(</w:t>
      </w:r>
      <w:r w:rsidR="0011508F" w:rsidRPr="00CD3262">
        <w:rPr>
          <w:rFonts w:ascii="Verdana" w:hAnsi="Verdana"/>
          <w:b/>
          <w:sz w:val="18"/>
          <w:szCs w:val="18"/>
        </w:rPr>
        <w:t>Pág.</w:t>
      </w:r>
      <w:r w:rsidRPr="00CD3262">
        <w:rPr>
          <w:rFonts w:ascii="Verdana" w:hAnsi="Verdana"/>
          <w:b/>
          <w:sz w:val="18"/>
          <w:szCs w:val="18"/>
        </w:rPr>
        <w:t xml:space="preserve"> 3</w:t>
      </w:r>
      <w:r w:rsidR="00204B0C" w:rsidRPr="00CD3262">
        <w:rPr>
          <w:rFonts w:ascii="Verdana" w:hAnsi="Verdana"/>
          <w:b/>
          <w:sz w:val="18"/>
          <w:szCs w:val="18"/>
        </w:rPr>
        <w:t>5</w:t>
      </w:r>
      <w:r w:rsidRPr="00CD3262">
        <w:rPr>
          <w:rFonts w:ascii="Verdana" w:hAnsi="Verdana"/>
          <w:b/>
          <w:sz w:val="18"/>
          <w:szCs w:val="18"/>
        </w:rPr>
        <w:t>)</w:t>
      </w:r>
    </w:p>
    <w:p w:rsidR="000B1A65" w:rsidRPr="00CD3262" w:rsidRDefault="000B1A65" w:rsidP="000B1A65">
      <w:pPr>
        <w:widowControl w:val="0"/>
        <w:autoSpaceDE w:val="0"/>
        <w:autoSpaceDN w:val="0"/>
        <w:adjustRightInd w:val="0"/>
        <w:ind w:left="567"/>
        <w:jc w:val="both"/>
        <w:rPr>
          <w:rFonts w:ascii="Verdana" w:hAnsi="Verdana"/>
          <w:b/>
          <w:sz w:val="18"/>
          <w:szCs w:val="18"/>
        </w:rPr>
      </w:pPr>
    </w:p>
    <w:p w:rsidR="008870F1" w:rsidRDefault="008870F1" w:rsidP="008870F1">
      <w:pPr>
        <w:pStyle w:val="Ttulo"/>
        <w:spacing w:before="0" w:after="0"/>
        <w:ind w:left="993" w:hanging="426"/>
        <w:jc w:val="both"/>
        <w:outlineLvl w:val="0"/>
        <w:rPr>
          <w:rFonts w:ascii="Verdana" w:hAnsi="Verdana"/>
          <w:sz w:val="18"/>
          <w:szCs w:val="18"/>
        </w:rPr>
      </w:pPr>
      <w:r>
        <w:rPr>
          <w:rFonts w:ascii="Verdana" w:hAnsi="Verdana"/>
          <w:sz w:val="18"/>
          <w:szCs w:val="18"/>
        </w:rPr>
        <w:t>37</w:t>
      </w:r>
      <w:r w:rsidR="0011508F">
        <w:rPr>
          <w:rFonts w:ascii="Verdana" w:hAnsi="Verdana"/>
          <w:sz w:val="18"/>
          <w:szCs w:val="18"/>
        </w:rPr>
        <w:t>.</w:t>
      </w:r>
      <w:r>
        <w:rPr>
          <w:rFonts w:ascii="Verdana" w:hAnsi="Verdana"/>
          <w:sz w:val="18"/>
          <w:szCs w:val="18"/>
        </w:rPr>
        <w:t xml:space="preserve"> </w:t>
      </w:r>
      <w:r w:rsidRPr="00CD3262">
        <w:rPr>
          <w:rFonts w:ascii="Verdana" w:hAnsi="Verdana"/>
          <w:sz w:val="18"/>
          <w:szCs w:val="18"/>
        </w:rPr>
        <w:t>SUMINISTRO DE GRUPOS GENERADORES CON MOTOR DE CICLO ALTERNATIVO A DIESEL</w:t>
      </w:r>
    </w:p>
    <w:p w:rsidR="00FE253A" w:rsidRPr="00CD3262" w:rsidRDefault="00FE253A" w:rsidP="008870F1">
      <w:pPr>
        <w:pStyle w:val="Ttulo"/>
        <w:spacing w:before="0" w:after="0"/>
        <w:ind w:left="993" w:hanging="426"/>
        <w:jc w:val="both"/>
        <w:outlineLvl w:val="0"/>
        <w:rPr>
          <w:rFonts w:ascii="Verdana" w:hAnsi="Verdana"/>
          <w:sz w:val="18"/>
          <w:szCs w:val="18"/>
        </w:rPr>
      </w:pPr>
    </w:p>
    <w:p w:rsidR="000B1A65" w:rsidRPr="00CD3262" w:rsidRDefault="000B1A65" w:rsidP="00FE253A">
      <w:pPr>
        <w:widowControl w:val="0"/>
        <w:autoSpaceDE w:val="0"/>
        <w:autoSpaceDN w:val="0"/>
        <w:adjustRightInd w:val="0"/>
        <w:ind w:left="1134"/>
        <w:jc w:val="both"/>
        <w:rPr>
          <w:rFonts w:ascii="Verdana" w:hAnsi="Verdana"/>
          <w:b/>
          <w:sz w:val="18"/>
          <w:szCs w:val="18"/>
        </w:rPr>
      </w:pPr>
      <w:r w:rsidRPr="00CD3262">
        <w:rPr>
          <w:rFonts w:ascii="Verdana" w:hAnsi="Verdana"/>
          <w:sz w:val="18"/>
          <w:szCs w:val="18"/>
        </w:rPr>
        <w:t>Esta propuesta, puede ser mediante el suministro de una batería de motores  electrógenos a diesel en calidad de compra- venta incluyendo en este, la operación y el mantenimiento. En ambas alternativas, la potencia total neta será de 20MW en el sitio de la planta, y la entrega deberá ser en la tensión de 24.9 kV, en el lugar de conexión a barra   existente de la planta (ver esquema unifilar en Apéndice 3.1,  3.2 y 3.3). La potencia de cada motor podrá estar entre  1,2 MW y 10 MW ISO. (el proponente deberá llenar planillas del  Apéndice 1.B)</w:t>
      </w:r>
    </w:p>
    <w:p w:rsidR="008870F1" w:rsidRDefault="008870F1" w:rsidP="000B1A65">
      <w:pPr>
        <w:widowControl w:val="0"/>
        <w:autoSpaceDE w:val="0"/>
        <w:autoSpaceDN w:val="0"/>
        <w:adjustRightInd w:val="0"/>
        <w:ind w:left="567"/>
        <w:jc w:val="both"/>
        <w:rPr>
          <w:rFonts w:ascii="Verdana" w:hAnsi="Verdana"/>
          <w:b/>
          <w:sz w:val="18"/>
          <w:szCs w:val="18"/>
        </w:rPr>
      </w:pPr>
    </w:p>
    <w:p w:rsidR="008870F1" w:rsidRDefault="008870F1" w:rsidP="000B1A65">
      <w:pPr>
        <w:widowControl w:val="0"/>
        <w:autoSpaceDE w:val="0"/>
        <w:autoSpaceDN w:val="0"/>
        <w:adjustRightInd w:val="0"/>
        <w:ind w:left="567"/>
        <w:jc w:val="both"/>
        <w:rPr>
          <w:rFonts w:ascii="Verdana" w:hAnsi="Verdana"/>
          <w:b/>
          <w:sz w:val="18"/>
          <w:szCs w:val="18"/>
        </w:rPr>
      </w:pPr>
    </w:p>
    <w:p w:rsidR="000B1A65" w:rsidRPr="00CD3262" w:rsidRDefault="000B1A65" w:rsidP="000B1A65">
      <w:pPr>
        <w:widowControl w:val="0"/>
        <w:autoSpaceDE w:val="0"/>
        <w:autoSpaceDN w:val="0"/>
        <w:adjustRightInd w:val="0"/>
        <w:ind w:left="567"/>
        <w:jc w:val="both"/>
        <w:rPr>
          <w:rFonts w:ascii="Verdana" w:hAnsi="Verdana"/>
          <w:b/>
          <w:sz w:val="18"/>
          <w:szCs w:val="18"/>
        </w:rPr>
      </w:pPr>
      <w:r w:rsidRPr="00CD3262">
        <w:rPr>
          <w:rFonts w:ascii="Verdana" w:hAnsi="Verdana"/>
          <w:b/>
          <w:sz w:val="18"/>
          <w:szCs w:val="18"/>
        </w:rPr>
        <w:t>Debe decir:</w:t>
      </w:r>
    </w:p>
    <w:p w:rsidR="000861AA" w:rsidRPr="00CD3262" w:rsidRDefault="000861AA" w:rsidP="007D4E79">
      <w:pPr>
        <w:ind w:left="567"/>
        <w:jc w:val="both"/>
        <w:rPr>
          <w:rFonts w:ascii="Verdana" w:hAnsi="Verdana"/>
          <w:sz w:val="18"/>
          <w:szCs w:val="18"/>
        </w:rPr>
      </w:pPr>
    </w:p>
    <w:p w:rsidR="0038567A" w:rsidRPr="00CD3262" w:rsidRDefault="002402A1" w:rsidP="002402A1">
      <w:pPr>
        <w:pStyle w:val="Ttulo"/>
        <w:spacing w:before="0" w:after="0"/>
        <w:ind w:left="993" w:hanging="993"/>
        <w:jc w:val="both"/>
        <w:outlineLvl w:val="0"/>
        <w:rPr>
          <w:rFonts w:ascii="Verdana" w:hAnsi="Verdana"/>
          <w:sz w:val="18"/>
          <w:szCs w:val="18"/>
        </w:rPr>
      </w:pPr>
      <w:r>
        <w:rPr>
          <w:rFonts w:ascii="Verdana" w:hAnsi="Verdana"/>
          <w:sz w:val="18"/>
          <w:szCs w:val="18"/>
        </w:rPr>
        <w:t xml:space="preserve">          37</w:t>
      </w:r>
      <w:r w:rsidR="0011508F">
        <w:rPr>
          <w:rFonts w:ascii="Verdana" w:hAnsi="Verdana"/>
          <w:sz w:val="18"/>
          <w:szCs w:val="18"/>
        </w:rPr>
        <w:t>.</w:t>
      </w:r>
      <w:r>
        <w:rPr>
          <w:rFonts w:ascii="Verdana" w:hAnsi="Verdana"/>
          <w:sz w:val="18"/>
          <w:szCs w:val="18"/>
        </w:rPr>
        <w:t xml:space="preserve"> </w:t>
      </w:r>
      <w:r w:rsidR="0038567A" w:rsidRPr="00CD3262">
        <w:rPr>
          <w:rFonts w:ascii="Verdana" w:hAnsi="Verdana"/>
          <w:sz w:val="18"/>
          <w:szCs w:val="18"/>
        </w:rPr>
        <w:t>SUMINISTRO DE GRUPOS GENERADORES CON MOTOR DE CICLO ALTERNATIVO A DIESEL</w:t>
      </w:r>
    </w:p>
    <w:p w:rsidR="0038567A" w:rsidRPr="00CD3262" w:rsidRDefault="0038567A" w:rsidP="0038567A">
      <w:pPr>
        <w:pStyle w:val="Ttulo"/>
        <w:spacing w:before="0" w:after="0"/>
        <w:ind w:left="567"/>
        <w:jc w:val="both"/>
        <w:rPr>
          <w:rFonts w:ascii="Verdana" w:hAnsi="Verdana"/>
          <w:sz w:val="18"/>
          <w:szCs w:val="18"/>
        </w:rPr>
      </w:pPr>
    </w:p>
    <w:p w:rsidR="0038567A" w:rsidRPr="00CD3262" w:rsidRDefault="0038567A" w:rsidP="00FE253A">
      <w:pPr>
        <w:widowControl w:val="0"/>
        <w:autoSpaceDE w:val="0"/>
        <w:autoSpaceDN w:val="0"/>
        <w:adjustRightInd w:val="0"/>
        <w:ind w:left="1134"/>
        <w:jc w:val="both"/>
        <w:rPr>
          <w:rFonts w:ascii="Verdana" w:hAnsi="Verdana"/>
          <w:b/>
          <w:sz w:val="18"/>
          <w:szCs w:val="18"/>
        </w:rPr>
      </w:pPr>
      <w:r w:rsidRPr="00CD3262">
        <w:rPr>
          <w:rFonts w:ascii="Verdana" w:hAnsi="Verdana"/>
          <w:sz w:val="18"/>
          <w:szCs w:val="18"/>
        </w:rPr>
        <w:t xml:space="preserve">Esta propuesta, </w:t>
      </w:r>
      <w:r w:rsidR="00666EAB">
        <w:rPr>
          <w:rFonts w:ascii="Verdana" w:hAnsi="Verdana"/>
          <w:b/>
          <w:sz w:val="18"/>
          <w:szCs w:val="18"/>
        </w:rPr>
        <w:t>será</w:t>
      </w:r>
      <w:r w:rsidRPr="00CD3262">
        <w:rPr>
          <w:rFonts w:ascii="Verdana" w:hAnsi="Verdana"/>
          <w:sz w:val="18"/>
          <w:szCs w:val="18"/>
        </w:rPr>
        <w:t xml:space="preserve"> mediante el suministro de una batería de motores  electrógenos a diesel en calidad </w:t>
      </w:r>
      <w:r w:rsidRPr="00666EAB">
        <w:rPr>
          <w:rFonts w:ascii="Verdana" w:hAnsi="Verdana"/>
          <w:b/>
          <w:sz w:val="18"/>
          <w:szCs w:val="18"/>
        </w:rPr>
        <w:t>de compra- venta</w:t>
      </w:r>
      <w:r w:rsidR="00666EAB" w:rsidRPr="00666EAB">
        <w:rPr>
          <w:rFonts w:ascii="Verdana" w:hAnsi="Verdana"/>
          <w:b/>
          <w:sz w:val="18"/>
          <w:szCs w:val="18"/>
        </w:rPr>
        <w:t>.</w:t>
      </w:r>
      <w:r w:rsidR="00666EAB">
        <w:rPr>
          <w:rFonts w:ascii="Verdana" w:hAnsi="Verdana"/>
          <w:sz w:val="18"/>
          <w:szCs w:val="18"/>
        </w:rPr>
        <w:t xml:space="preserve"> </w:t>
      </w:r>
      <w:r w:rsidR="00666EAB" w:rsidRPr="00666EAB">
        <w:rPr>
          <w:rFonts w:ascii="Verdana" w:hAnsi="Verdana"/>
          <w:b/>
          <w:sz w:val="18"/>
          <w:szCs w:val="18"/>
        </w:rPr>
        <w:t>L</w:t>
      </w:r>
      <w:r w:rsidRPr="00666EAB">
        <w:rPr>
          <w:rFonts w:ascii="Verdana" w:hAnsi="Verdana"/>
          <w:b/>
          <w:sz w:val="18"/>
          <w:szCs w:val="18"/>
        </w:rPr>
        <w:t>a potencia</w:t>
      </w:r>
      <w:r w:rsidRPr="00CD3262">
        <w:rPr>
          <w:rFonts w:ascii="Verdana" w:hAnsi="Verdana"/>
          <w:sz w:val="18"/>
          <w:szCs w:val="18"/>
        </w:rPr>
        <w:t xml:space="preserve"> total neta será de 20MW en el sitio de la planta, y la entrega deberá ser en la tensión de 24.9 kV, en el lugar de conexión a barra   existente de la planta (ver esquema unifilar en Apéndice 3.1,  3.2 y 3.3). La potencia de cada motor podrá estar entre  1,2 MW y 10 MW ISO. (el proponente deberá llenar planillas del  Apéndice 1.B)</w:t>
      </w:r>
    </w:p>
    <w:p w:rsidR="000861AA" w:rsidRPr="00FE253A" w:rsidRDefault="000861AA" w:rsidP="00FE253A">
      <w:pPr>
        <w:ind w:left="1134"/>
        <w:jc w:val="both"/>
        <w:rPr>
          <w:rFonts w:ascii="Verdana" w:hAnsi="Verdana"/>
          <w:b/>
          <w:sz w:val="18"/>
          <w:szCs w:val="18"/>
        </w:rPr>
      </w:pPr>
    </w:p>
    <w:p w:rsidR="0038567A" w:rsidRPr="00FE253A" w:rsidRDefault="0038567A" w:rsidP="00FE253A">
      <w:pPr>
        <w:ind w:left="1134"/>
        <w:jc w:val="both"/>
        <w:rPr>
          <w:rFonts w:ascii="Verdana" w:hAnsi="Verdana"/>
          <w:b/>
          <w:sz w:val="18"/>
          <w:szCs w:val="18"/>
        </w:rPr>
      </w:pPr>
      <w:r w:rsidRPr="00FE253A">
        <w:rPr>
          <w:rFonts w:ascii="Verdana" w:hAnsi="Verdana"/>
          <w:b/>
          <w:sz w:val="18"/>
          <w:szCs w:val="18"/>
        </w:rPr>
        <w:t xml:space="preserve">El suministro de equipo electromecánico, tableros de equipo electrónico de control y protección deben ser adecuados para su explotación normal en un medio ambiente altamente tropical. </w:t>
      </w:r>
    </w:p>
    <w:p w:rsidR="0038567A" w:rsidRPr="00FE253A" w:rsidRDefault="0038567A" w:rsidP="007D4E79">
      <w:pPr>
        <w:ind w:left="567"/>
        <w:jc w:val="both"/>
        <w:rPr>
          <w:rFonts w:ascii="Verdana" w:hAnsi="Verdana"/>
          <w:b/>
          <w:sz w:val="18"/>
          <w:szCs w:val="18"/>
        </w:rPr>
      </w:pPr>
    </w:p>
    <w:p w:rsidR="009417CD" w:rsidRPr="00FE253A" w:rsidRDefault="0038567A" w:rsidP="00FE253A">
      <w:pPr>
        <w:ind w:left="1134"/>
        <w:jc w:val="both"/>
        <w:rPr>
          <w:rFonts w:ascii="Verdana" w:hAnsi="Verdana"/>
          <w:b/>
          <w:sz w:val="18"/>
          <w:szCs w:val="18"/>
        </w:rPr>
      </w:pPr>
      <w:r w:rsidRPr="00FE253A">
        <w:rPr>
          <w:rFonts w:ascii="Verdana" w:hAnsi="Verdana"/>
          <w:b/>
          <w:sz w:val="18"/>
          <w:szCs w:val="18"/>
        </w:rPr>
        <w:t xml:space="preserve">El diseño y construcción de cerramientos de batería de motores electrógenos deberá ser adecuado para un clima altamente tropical. </w:t>
      </w:r>
      <w:bookmarkEnd w:id="12"/>
    </w:p>
    <w:p w:rsidR="009417CD" w:rsidRDefault="009417CD" w:rsidP="009417CD">
      <w:pPr>
        <w:tabs>
          <w:tab w:val="num" w:pos="540"/>
        </w:tabs>
        <w:ind w:left="540"/>
        <w:jc w:val="both"/>
        <w:rPr>
          <w:rFonts w:ascii="Verdana" w:hAnsi="Verdana"/>
          <w:sz w:val="18"/>
          <w:szCs w:val="18"/>
        </w:rPr>
      </w:pPr>
    </w:p>
    <w:p w:rsidR="0011508F" w:rsidRDefault="0011508F" w:rsidP="009417CD">
      <w:pPr>
        <w:tabs>
          <w:tab w:val="num" w:pos="540"/>
        </w:tabs>
        <w:ind w:left="540"/>
        <w:jc w:val="both"/>
        <w:rPr>
          <w:rFonts w:ascii="Verdana" w:hAnsi="Verdana"/>
          <w:sz w:val="18"/>
          <w:szCs w:val="18"/>
        </w:rPr>
      </w:pPr>
    </w:p>
    <w:p w:rsidR="00666EAB" w:rsidRDefault="00666EAB" w:rsidP="009417CD">
      <w:pPr>
        <w:tabs>
          <w:tab w:val="num" w:pos="540"/>
        </w:tabs>
        <w:ind w:left="540"/>
        <w:jc w:val="both"/>
        <w:rPr>
          <w:rFonts w:ascii="Verdana" w:hAnsi="Verdana"/>
          <w:sz w:val="18"/>
          <w:szCs w:val="18"/>
        </w:rPr>
      </w:pPr>
    </w:p>
    <w:p w:rsidR="00666EAB" w:rsidRDefault="00666EAB" w:rsidP="009417CD">
      <w:pPr>
        <w:tabs>
          <w:tab w:val="num" w:pos="540"/>
        </w:tabs>
        <w:ind w:left="540"/>
        <w:jc w:val="both"/>
        <w:rPr>
          <w:rFonts w:ascii="Verdana" w:hAnsi="Verdana"/>
          <w:sz w:val="18"/>
          <w:szCs w:val="18"/>
        </w:rPr>
      </w:pPr>
    </w:p>
    <w:p w:rsidR="00666EAB" w:rsidRDefault="00666EAB" w:rsidP="009417CD">
      <w:pPr>
        <w:tabs>
          <w:tab w:val="num" w:pos="540"/>
        </w:tabs>
        <w:ind w:left="540"/>
        <w:jc w:val="both"/>
        <w:rPr>
          <w:rFonts w:ascii="Verdana" w:hAnsi="Verdana"/>
          <w:sz w:val="18"/>
          <w:szCs w:val="18"/>
        </w:rPr>
      </w:pPr>
    </w:p>
    <w:p w:rsidR="00666EAB" w:rsidRDefault="00666EAB" w:rsidP="009417CD">
      <w:pPr>
        <w:tabs>
          <w:tab w:val="num" w:pos="540"/>
        </w:tabs>
        <w:ind w:left="540"/>
        <w:jc w:val="both"/>
        <w:rPr>
          <w:rFonts w:ascii="Verdana" w:hAnsi="Verdana"/>
          <w:sz w:val="18"/>
          <w:szCs w:val="18"/>
        </w:rPr>
      </w:pPr>
    </w:p>
    <w:p w:rsidR="00666EAB" w:rsidRDefault="00666EAB" w:rsidP="009417CD">
      <w:pPr>
        <w:tabs>
          <w:tab w:val="num" w:pos="540"/>
        </w:tabs>
        <w:ind w:left="540"/>
        <w:jc w:val="both"/>
        <w:rPr>
          <w:rFonts w:ascii="Verdana" w:hAnsi="Verdana"/>
          <w:sz w:val="18"/>
          <w:szCs w:val="18"/>
        </w:rPr>
      </w:pPr>
    </w:p>
    <w:p w:rsidR="00666EAB" w:rsidRDefault="00666EAB" w:rsidP="009417CD">
      <w:pPr>
        <w:tabs>
          <w:tab w:val="num" w:pos="540"/>
        </w:tabs>
        <w:ind w:left="540"/>
        <w:jc w:val="both"/>
        <w:rPr>
          <w:rFonts w:ascii="Verdana" w:hAnsi="Verdana"/>
          <w:sz w:val="18"/>
          <w:szCs w:val="18"/>
        </w:rPr>
      </w:pPr>
    </w:p>
    <w:p w:rsidR="00854DFB" w:rsidRDefault="00854DFB" w:rsidP="009417CD">
      <w:pPr>
        <w:tabs>
          <w:tab w:val="num" w:pos="540"/>
        </w:tabs>
        <w:ind w:left="540"/>
        <w:jc w:val="both"/>
        <w:rPr>
          <w:rFonts w:ascii="Verdana" w:hAnsi="Verdana"/>
          <w:sz w:val="18"/>
          <w:szCs w:val="18"/>
        </w:rPr>
      </w:pPr>
    </w:p>
    <w:p w:rsidR="00666EAB" w:rsidRDefault="00666EAB" w:rsidP="009417CD">
      <w:pPr>
        <w:tabs>
          <w:tab w:val="num" w:pos="540"/>
        </w:tabs>
        <w:ind w:left="540"/>
        <w:jc w:val="both"/>
        <w:rPr>
          <w:rFonts w:ascii="Verdana" w:hAnsi="Verdana"/>
          <w:sz w:val="18"/>
          <w:szCs w:val="18"/>
        </w:rPr>
      </w:pPr>
    </w:p>
    <w:p w:rsidR="00B21647" w:rsidRPr="00CD3262" w:rsidRDefault="00B21647" w:rsidP="00B21647">
      <w:pPr>
        <w:widowControl w:val="0"/>
        <w:numPr>
          <w:ilvl w:val="0"/>
          <w:numId w:val="8"/>
        </w:numPr>
        <w:autoSpaceDE w:val="0"/>
        <w:autoSpaceDN w:val="0"/>
        <w:adjustRightInd w:val="0"/>
        <w:ind w:left="567" w:hanging="567"/>
        <w:jc w:val="both"/>
        <w:rPr>
          <w:rFonts w:ascii="Verdana" w:hAnsi="Verdana"/>
          <w:b/>
          <w:sz w:val="18"/>
          <w:szCs w:val="18"/>
        </w:rPr>
      </w:pPr>
      <w:r w:rsidRPr="00CD3262">
        <w:rPr>
          <w:rFonts w:ascii="Verdana" w:hAnsi="Verdana"/>
          <w:b/>
          <w:sz w:val="18"/>
          <w:szCs w:val="18"/>
        </w:rPr>
        <w:lastRenderedPageBreak/>
        <w:t xml:space="preserve">Se modifica el </w:t>
      </w:r>
      <w:r>
        <w:rPr>
          <w:rFonts w:ascii="Verdana" w:hAnsi="Verdana"/>
          <w:b/>
          <w:sz w:val="18"/>
          <w:szCs w:val="18"/>
        </w:rPr>
        <w:t>sub</w:t>
      </w:r>
      <w:r w:rsidRPr="00CD3262">
        <w:rPr>
          <w:rFonts w:ascii="Verdana" w:hAnsi="Verdana"/>
          <w:b/>
          <w:sz w:val="18"/>
          <w:szCs w:val="18"/>
        </w:rPr>
        <w:t>numeral 37</w:t>
      </w:r>
      <w:r>
        <w:rPr>
          <w:rFonts w:ascii="Verdana" w:hAnsi="Verdana"/>
          <w:b/>
          <w:sz w:val="18"/>
          <w:szCs w:val="18"/>
        </w:rPr>
        <w:t>.2</w:t>
      </w:r>
      <w:r w:rsidRPr="00CD3262">
        <w:rPr>
          <w:rFonts w:ascii="Verdana" w:hAnsi="Verdana"/>
          <w:b/>
          <w:sz w:val="18"/>
          <w:szCs w:val="18"/>
        </w:rPr>
        <w:t xml:space="preserve"> </w:t>
      </w:r>
      <w:r>
        <w:rPr>
          <w:rFonts w:ascii="Verdana" w:hAnsi="Verdana"/>
          <w:b/>
          <w:sz w:val="18"/>
          <w:szCs w:val="18"/>
        </w:rPr>
        <w:t>–</w:t>
      </w:r>
      <w:r w:rsidRPr="00CD3262">
        <w:rPr>
          <w:rFonts w:ascii="Verdana" w:hAnsi="Verdana"/>
          <w:b/>
          <w:sz w:val="18"/>
          <w:szCs w:val="18"/>
        </w:rPr>
        <w:t xml:space="preserve"> </w:t>
      </w:r>
      <w:r>
        <w:rPr>
          <w:rFonts w:ascii="Verdana" w:hAnsi="Verdana"/>
          <w:b/>
          <w:sz w:val="18"/>
          <w:szCs w:val="18"/>
        </w:rPr>
        <w:t>PROTECCIONES Y CONTROL</w:t>
      </w:r>
      <w:r w:rsidRPr="00CD3262">
        <w:rPr>
          <w:rFonts w:ascii="Verdana" w:hAnsi="Verdana"/>
          <w:b/>
          <w:sz w:val="18"/>
          <w:szCs w:val="18"/>
        </w:rPr>
        <w:t xml:space="preserve">.   </w:t>
      </w:r>
    </w:p>
    <w:p w:rsidR="00B21647" w:rsidRPr="00CD3262" w:rsidRDefault="00B21647" w:rsidP="00B21647">
      <w:pPr>
        <w:widowControl w:val="0"/>
        <w:autoSpaceDE w:val="0"/>
        <w:autoSpaceDN w:val="0"/>
        <w:adjustRightInd w:val="0"/>
        <w:jc w:val="both"/>
        <w:rPr>
          <w:rFonts w:ascii="Verdana" w:hAnsi="Verdana"/>
          <w:b/>
          <w:sz w:val="18"/>
          <w:szCs w:val="18"/>
        </w:rPr>
      </w:pPr>
    </w:p>
    <w:p w:rsidR="00B21647" w:rsidRPr="00CD3262" w:rsidRDefault="00B21647" w:rsidP="00B21647">
      <w:pPr>
        <w:widowControl w:val="0"/>
        <w:autoSpaceDE w:val="0"/>
        <w:autoSpaceDN w:val="0"/>
        <w:adjustRightInd w:val="0"/>
        <w:ind w:left="567"/>
        <w:jc w:val="both"/>
        <w:rPr>
          <w:rFonts w:ascii="Verdana" w:hAnsi="Verdana"/>
          <w:b/>
          <w:sz w:val="18"/>
          <w:szCs w:val="18"/>
        </w:rPr>
      </w:pPr>
      <w:r w:rsidRPr="00CD3262">
        <w:rPr>
          <w:rFonts w:ascii="Verdana" w:hAnsi="Verdana"/>
          <w:b/>
          <w:sz w:val="18"/>
          <w:szCs w:val="18"/>
        </w:rPr>
        <w:t>Donde dice:</w:t>
      </w:r>
    </w:p>
    <w:p w:rsidR="00B21647" w:rsidRPr="00CD3262" w:rsidRDefault="00B21647" w:rsidP="00B21647">
      <w:pPr>
        <w:widowControl w:val="0"/>
        <w:autoSpaceDE w:val="0"/>
        <w:autoSpaceDN w:val="0"/>
        <w:adjustRightInd w:val="0"/>
        <w:ind w:left="567"/>
        <w:jc w:val="both"/>
        <w:rPr>
          <w:rFonts w:ascii="Verdana" w:hAnsi="Verdana"/>
          <w:b/>
          <w:sz w:val="18"/>
          <w:szCs w:val="18"/>
        </w:rPr>
      </w:pPr>
      <w:r w:rsidRPr="00CD3262">
        <w:rPr>
          <w:rFonts w:ascii="Verdana" w:hAnsi="Verdana"/>
          <w:b/>
          <w:sz w:val="18"/>
          <w:szCs w:val="18"/>
        </w:rPr>
        <w:t>(</w:t>
      </w:r>
      <w:r w:rsidR="00FE253A" w:rsidRPr="00CD3262">
        <w:rPr>
          <w:rFonts w:ascii="Verdana" w:hAnsi="Verdana"/>
          <w:b/>
          <w:sz w:val="18"/>
          <w:szCs w:val="18"/>
        </w:rPr>
        <w:t>Pág.</w:t>
      </w:r>
      <w:r w:rsidRPr="00CD3262">
        <w:rPr>
          <w:rFonts w:ascii="Verdana" w:hAnsi="Verdana"/>
          <w:b/>
          <w:sz w:val="18"/>
          <w:szCs w:val="18"/>
        </w:rPr>
        <w:t xml:space="preserve"> 35)</w:t>
      </w:r>
    </w:p>
    <w:p w:rsidR="00CD3262" w:rsidRDefault="00B21647" w:rsidP="009417CD">
      <w:pPr>
        <w:widowControl w:val="0"/>
        <w:autoSpaceDE w:val="0"/>
        <w:autoSpaceDN w:val="0"/>
        <w:adjustRightInd w:val="0"/>
        <w:ind w:left="567"/>
        <w:jc w:val="both"/>
        <w:rPr>
          <w:rFonts w:ascii="Verdana" w:hAnsi="Verdana"/>
          <w:b/>
          <w:sz w:val="18"/>
          <w:szCs w:val="18"/>
        </w:rPr>
      </w:pPr>
      <w:r>
        <w:rPr>
          <w:rFonts w:ascii="Verdana" w:hAnsi="Verdana"/>
          <w:b/>
          <w:sz w:val="18"/>
          <w:szCs w:val="18"/>
        </w:rPr>
        <w:t xml:space="preserve"> </w:t>
      </w:r>
    </w:p>
    <w:p w:rsidR="00086977" w:rsidRDefault="00086977" w:rsidP="00086977">
      <w:pPr>
        <w:pStyle w:val="Ttulo"/>
        <w:spacing w:before="0" w:after="0"/>
        <w:ind w:firstLine="567"/>
        <w:jc w:val="both"/>
        <w:outlineLvl w:val="0"/>
        <w:rPr>
          <w:rFonts w:ascii="Verdana" w:hAnsi="Verdana"/>
          <w:sz w:val="18"/>
          <w:szCs w:val="18"/>
        </w:rPr>
      </w:pPr>
      <w:bookmarkStart w:id="16" w:name="_Toc291871695"/>
      <w:bookmarkStart w:id="17" w:name="_Toc292361206"/>
      <w:r>
        <w:rPr>
          <w:rFonts w:ascii="Verdana" w:hAnsi="Verdana"/>
          <w:sz w:val="18"/>
          <w:szCs w:val="18"/>
        </w:rPr>
        <w:t xml:space="preserve">37.2    </w:t>
      </w:r>
      <w:r w:rsidRPr="002D7230">
        <w:rPr>
          <w:rFonts w:ascii="Verdana" w:hAnsi="Verdana"/>
          <w:sz w:val="18"/>
          <w:szCs w:val="18"/>
        </w:rPr>
        <w:t>PROTECCIONES Y CONTROL</w:t>
      </w:r>
    </w:p>
    <w:p w:rsidR="00086977" w:rsidRDefault="00086977" w:rsidP="00086977">
      <w:pPr>
        <w:pStyle w:val="Ttulo"/>
        <w:spacing w:before="0" w:after="0"/>
        <w:ind w:left="1276"/>
        <w:jc w:val="both"/>
        <w:rPr>
          <w:rFonts w:ascii="Verdana" w:hAnsi="Verdana"/>
          <w:sz w:val="18"/>
          <w:szCs w:val="18"/>
        </w:rPr>
      </w:pPr>
    </w:p>
    <w:p w:rsidR="00086977" w:rsidRDefault="00086977" w:rsidP="00086977">
      <w:pPr>
        <w:spacing w:line="276" w:lineRule="auto"/>
        <w:ind w:left="1276"/>
        <w:jc w:val="both"/>
        <w:rPr>
          <w:rFonts w:ascii="Verdana" w:hAnsi="Verdana"/>
          <w:sz w:val="18"/>
          <w:szCs w:val="18"/>
        </w:rPr>
      </w:pPr>
      <w:r w:rsidRPr="003703D3">
        <w:rPr>
          <w:rFonts w:ascii="Verdana" w:hAnsi="Verdana"/>
          <w:sz w:val="18"/>
          <w:szCs w:val="18"/>
        </w:rPr>
        <w:t xml:space="preserve">Las </w:t>
      </w:r>
      <w:r>
        <w:rPr>
          <w:rFonts w:ascii="Verdana" w:hAnsi="Verdana"/>
          <w:sz w:val="18"/>
          <w:szCs w:val="18"/>
        </w:rPr>
        <w:t>Unidades generadoras serán protegidas individualmente y en forma conjunta de acuerdo con la configuración de barra de generación que propongan. Para la protección de coordinación con la línea de interconexión a la SE Trinidad y de respaldo a la Planta se prevé protección de sobrecorriente de fases y de neutro en el punto de conexión</w:t>
      </w:r>
      <w:r w:rsidR="00FE253A">
        <w:rPr>
          <w:rFonts w:ascii="Verdana" w:hAnsi="Verdana"/>
          <w:sz w:val="18"/>
          <w:szCs w:val="18"/>
        </w:rPr>
        <w:t>.</w:t>
      </w:r>
    </w:p>
    <w:p w:rsidR="00086977" w:rsidRDefault="00086977" w:rsidP="008067DB">
      <w:pPr>
        <w:pStyle w:val="Ttulo"/>
        <w:spacing w:before="0" w:after="0"/>
        <w:ind w:firstLine="567"/>
        <w:jc w:val="both"/>
        <w:outlineLvl w:val="0"/>
        <w:rPr>
          <w:rFonts w:ascii="Verdana" w:hAnsi="Verdana"/>
          <w:sz w:val="18"/>
          <w:szCs w:val="18"/>
        </w:rPr>
      </w:pPr>
    </w:p>
    <w:p w:rsidR="00086977" w:rsidRDefault="00086977" w:rsidP="008067DB">
      <w:pPr>
        <w:pStyle w:val="Ttulo"/>
        <w:spacing w:before="0" w:after="0"/>
        <w:ind w:firstLine="567"/>
        <w:jc w:val="both"/>
        <w:outlineLvl w:val="0"/>
        <w:rPr>
          <w:rFonts w:ascii="Verdana" w:hAnsi="Verdana"/>
          <w:sz w:val="18"/>
          <w:szCs w:val="18"/>
        </w:rPr>
      </w:pPr>
    </w:p>
    <w:p w:rsidR="00086977" w:rsidRPr="00CD3262" w:rsidRDefault="00086977" w:rsidP="00086977">
      <w:pPr>
        <w:widowControl w:val="0"/>
        <w:autoSpaceDE w:val="0"/>
        <w:autoSpaceDN w:val="0"/>
        <w:adjustRightInd w:val="0"/>
        <w:ind w:left="567"/>
        <w:jc w:val="both"/>
        <w:rPr>
          <w:rFonts w:ascii="Verdana" w:hAnsi="Verdana"/>
          <w:b/>
          <w:sz w:val="18"/>
          <w:szCs w:val="18"/>
        </w:rPr>
      </w:pPr>
      <w:r w:rsidRPr="00CD3262">
        <w:rPr>
          <w:rFonts w:ascii="Verdana" w:hAnsi="Verdana"/>
          <w:b/>
          <w:sz w:val="18"/>
          <w:szCs w:val="18"/>
        </w:rPr>
        <w:t>D</w:t>
      </w:r>
      <w:r>
        <w:rPr>
          <w:rFonts w:ascii="Verdana" w:hAnsi="Verdana"/>
          <w:b/>
          <w:sz w:val="18"/>
          <w:szCs w:val="18"/>
        </w:rPr>
        <w:t xml:space="preserve">ebe </w:t>
      </w:r>
      <w:r w:rsidRPr="00CD3262">
        <w:rPr>
          <w:rFonts w:ascii="Verdana" w:hAnsi="Verdana"/>
          <w:b/>
          <w:sz w:val="18"/>
          <w:szCs w:val="18"/>
        </w:rPr>
        <w:t>d</w:t>
      </w:r>
      <w:r>
        <w:rPr>
          <w:rFonts w:ascii="Verdana" w:hAnsi="Verdana"/>
          <w:b/>
          <w:sz w:val="18"/>
          <w:szCs w:val="18"/>
        </w:rPr>
        <w:t>ecir</w:t>
      </w:r>
      <w:r w:rsidRPr="00CD3262">
        <w:rPr>
          <w:rFonts w:ascii="Verdana" w:hAnsi="Verdana"/>
          <w:b/>
          <w:sz w:val="18"/>
          <w:szCs w:val="18"/>
        </w:rPr>
        <w:t>:</w:t>
      </w:r>
    </w:p>
    <w:p w:rsidR="00086977" w:rsidRDefault="00086977" w:rsidP="008067DB">
      <w:pPr>
        <w:pStyle w:val="Ttulo"/>
        <w:spacing w:before="0" w:after="0"/>
        <w:ind w:firstLine="567"/>
        <w:jc w:val="both"/>
        <w:outlineLvl w:val="0"/>
        <w:rPr>
          <w:rFonts w:ascii="Verdana" w:hAnsi="Verdana"/>
          <w:sz w:val="18"/>
          <w:szCs w:val="18"/>
        </w:rPr>
      </w:pPr>
    </w:p>
    <w:p w:rsidR="008067DB" w:rsidRDefault="008067DB" w:rsidP="008067DB">
      <w:pPr>
        <w:pStyle w:val="Ttulo"/>
        <w:spacing w:before="0" w:after="0"/>
        <w:ind w:firstLine="567"/>
        <w:jc w:val="both"/>
        <w:outlineLvl w:val="0"/>
        <w:rPr>
          <w:rFonts w:ascii="Verdana" w:hAnsi="Verdana"/>
          <w:sz w:val="18"/>
          <w:szCs w:val="18"/>
        </w:rPr>
      </w:pPr>
      <w:r>
        <w:rPr>
          <w:rFonts w:ascii="Verdana" w:hAnsi="Verdana"/>
          <w:sz w:val="18"/>
          <w:szCs w:val="18"/>
        </w:rPr>
        <w:t xml:space="preserve">37.2    </w:t>
      </w:r>
      <w:r w:rsidRPr="002D7230">
        <w:rPr>
          <w:rFonts w:ascii="Verdana" w:hAnsi="Verdana"/>
          <w:sz w:val="18"/>
          <w:szCs w:val="18"/>
        </w:rPr>
        <w:t>PROTECCIONES Y CONTROL</w:t>
      </w:r>
      <w:bookmarkEnd w:id="16"/>
      <w:bookmarkEnd w:id="17"/>
    </w:p>
    <w:p w:rsidR="008067DB" w:rsidRDefault="008067DB" w:rsidP="008067DB">
      <w:pPr>
        <w:pStyle w:val="Ttulo"/>
        <w:spacing w:before="0" w:after="0"/>
        <w:ind w:left="1276"/>
        <w:jc w:val="both"/>
        <w:rPr>
          <w:rFonts w:ascii="Verdana" w:hAnsi="Verdana"/>
          <w:sz w:val="18"/>
          <w:szCs w:val="18"/>
        </w:rPr>
      </w:pPr>
    </w:p>
    <w:p w:rsidR="008067DB" w:rsidRPr="00FE253A" w:rsidRDefault="008067DB" w:rsidP="008067DB">
      <w:pPr>
        <w:spacing w:line="276" w:lineRule="auto"/>
        <w:ind w:left="1276"/>
        <w:jc w:val="both"/>
        <w:rPr>
          <w:rFonts w:ascii="Verdana" w:hAnsi="Verdana"/>
          <w:b/>
          <w:sz w:val="18"/>
          <w:szCs w:val="18"/>
        </w:rPr>
      </w:pPr>
      <w:r w:rsidRPr="003703D3">
        <w:rPr>
          <w:rFonts w:ascii="Verdana" w:hAnsi="Verdana"/>
          <w:sz w:val="18"/>
          <w:szCs w:val="18"/>
        </w:rPr>
        <w:t xml:space="preserve">Las </w:t>
      </w:r>
      <w:r>
        <w:rPr>
          <w:rFonts w:ascii="Verdana" w:hAnsi="Verdana"/>
          <w:sz w:val="18"/>
          <w:szCs w:val="18"/>
        </w:rPr>
        <w:t>Unidades generadoras serán protegidas individualmente y en forma conjunta de acuerdo con la configuración de barra de generación que propongan. Para la protección de coordinación con la línea de interconexión a la SE Trinidad y de respaldo a la Planta se prevé protección de sobrecorriente de fases y de</w:t>
      </w:r>
      <w:r w:rsidR="00086977">
        <w:rPr>
          <w:rFonts w:ascii="Verdana" w:hAnsi="Verdana"/>
          <w:sz w:val="18"/>
          <w:szCs w:val="18"/>
        </w:rPr>
        <w:t xml:space="preserve"> neutro en el punto de conexión</w:t>
      </w:r>
      <w:r w:rsidR="00AC05DC">
        <w:rPr>
          <w:rFonts w:ascii="Verdana" w:hAnsi="Verdana"/>
          <w:sz w:val="18"/>
          <w:szCs w:val="18"/>
        </w:rPr>
        <w:t>.</w:t>
      </w:r>
      <w:r w:rsidR="00AC05DC">
        <w:rPr>
          <w:rFonts w:ascii="Verdana" w:hAnsi="Verdana"/>
          <w:b/>
          <w:sz w:val="18"/>
          <w:szCs w:val="18"/>
        </w:rPr>
        <w:t xml:space="preserve">     E</w:t>
      </w:r>
      <w:r w:rsidR="00086977" w:rsidRPr="00FE253A">
        <w:rPr>
          <w:rFonts w:ascii="Verdana" w:hAnsi="Verdana"/>
          <w:b/>
          <w:sz w:val="18"/>
          <w:szCs w:val="18"/>
        </w:rPr>
        <w:t xml:space="preserve">l interruptor de </w:t>
      </w:r>
      <w:r w:rsidR="00AE39F6" w:rsidRPr="00FE253A">
        <w:rPr>
          <w:rFonts w:ascii="Verdana" w:hAnsi="Verdana"/>
          <w:b/>
          <w:sz w:val="18"/>
          <w:szCs w:val="18"/>
        </w:rPr>
        <w:t>conexión</w:t>
      </w:r>
      <w:r w:rsidR="00086977" w:rsidRPr="00FE253A">
        <w:rPr>
          <w:rFonts w:ascii="Verdana" w:hAnsi="Verdana"/>
          <w:b/>
          <w:sz w:val="18"/>
          <w:szCs w:val="18"/>
        </w:rPr>
        <w:t xml:space="preserve"> a la barra 24.9 kV, deberá contar con facilidades para sincronización y verificación de sincronismo entre tensión de generación y barra de línea de transmisión. El sistema de control y protección de la barra deberá proveerse en tablero separado de los de generación </w:t>
      </w:r>
    </w:p>
    <w:p w:rsidR="008067DB" w:rsidRDefault="008067DB" w:rsidP="008067DB">
      <w:pPr>
        <w:spacing w:line="276" w:lineRule="auto"/>
        <w:ind w:left="1276"/>
        <w:jc w:val="both"/>
        <w:rPr>
          <w:rFonts w:ascii="Verdana" w:hAnsi="Verdana"/>
          <w:sz w:val="18"/>
          <w:szCs w:val="18"/>
        </w:rPr>
      </w:pPr>
    </w:p>
    <w:p w:rsidR="00CD3262" w:rsidRDefault="00CD3262" w:rsidP="009417CD">
      <w:pPr>
        <w:widowControl w:val="0"/>
        <w:autoSpaceDE w:val="0"/>
        <w:autoSpaceDN w:val="0"/>
        <w:adjustRightInd w:val="0"/>
        <w:ind w:left="567"/>
        <w:jc w:val="both"/>
        <w:rPr>
          <w:rFonts w:ascii="Verdana" w:hAnsi="Verdana"/>
          <w:b/>
          <w:sz w:val="18"/>
          <w:szCs w:val="18"/>
        </w:rPr>
      </w:pPr>
    </w:p>
    <w:p w:rsidR="007B439C" w:rsidRPr="007F2133" w:rsidRDefault="003C6EE3" w:rsidP="007F2133">
      <w:pPr>
        <w:widowControl w:val="0"/>
        <w:numPr>
          <w:ilvl w:val="0"/>
          <w:numId w:val="8"/>
        </w:numPr>
        <w:autoSpaceDE w:val="0"/>
        <w:autoSpaceDN w:val="0"/>
        <w:adjustRightInd w:val="0"/>
        <w:ind w:left="567" w:hanging="567"/>
        <w:jc w:val="both"/>
        <w:rPr>
          <w:rFonts w:ascii="Verdana" w:hAnsi="Verdana"/>
          <w:b/>
          <w:iCs/>
          <w:sz w:val="18"/>
          <w:szCs w:val="18"/>
        </w:rPr>
      </w:pPr>
      <w:r w:rsidRPr="007F2133">
        <w:rPr>
          <w:rFonts w:ascii="Verdana" w:hAnsi="Verdana"/>
          <w:b/>
          <w:sz w:val="18"/>
          <w:szCs w:val="18"/>
        </w:rPr>
        <w:t xml:space="preserve">Se modifica el subnumeral 37.3.4 – </w:t>
      </w:r>
      <w:r w:rsidR="007B439C" w:rsidRPr="007F2133">
        <w:rPr>
          <w:rFonts w:ascii="Verdana" w:hAnsi="Verdana"/>
          <w:b/>
          <w:iCs/>
          <w:sz w:val="18"/>
          <w:szCs w:val="18"/>
        </w:rPr>
        <w:t>Pruebas en el sitio de capacidad máxima y consumo especifico de calor</w:t>
      </w:r>
    </w:p>
    <w:p w:rsidR="007F2133" w:rsidRDefault="007F2133" w:rsidP="007F2133">
      <w:pPr>
        <w:widowControl w:val="0"/>
        <w:autoSpaceDE w:val="0"/>
        <w:autoSpaceDN w:val="0"/>
        <w:adjustRightInd w:val="0"/>
        <w:ind w:left="567"/>
        <w:jc w:val="both"/>
        <w:rPr>
          <w:rFonts w:ascii="Verdana" w:hAnsi="Verdana"/>
          <w:b/>
          <w:sz w:val="18"/>
          <w:szCs w:val="18"/>
        </w:rPr>
      </w:pPr>
    </w:p>
    <w:p w:rsidR="007F2133" w:rsidRDefault="007F2133" w:rsidP="007F2133">
      <w:pPr>
        <w:widowControl w:val="0"/>
        <w:autoSpaceDE w:val="0"/>
        <w:autoSpaceDN w:val="0"/>
        <w:adjustRightInd w:val="0"/>
        <w:ind w:left="567"/>
        <w:jc w:val="both"/>
        <w:rPr>
          <w:rFonts w:ascii="Verdana" w:hAnsi="Verdana"/>
          <w:b/>
          <w:sz w:val="18"/>
          <w:szCs w:val="18"/>
        </w:rPr>
      </w:pPr>
    </w:p>
    <w:p w:rsidR="007F2133" w:rsidRPr="00CD3262" w:rsidRDefault="007F2133" w:rsidP="007F2133">
      <w:pPr>
        <w:widowControl w:val="0"/>
        <w:autoSpaceDE w:val="0"/>
        <w:autoSpaceDN w:val="0"/>
        <w:adjustRightInd w:val="0"/>
        <w:ind w:left="567"/>
        <w:jc w:val="both"/>
        <w:rPr>
          <w:rFonts w:ascii="Verdana" w:hAnsi="Verdana"/>
          <w:b/>
          <w:sz w:val="18"/>
          <w:szCs w:val="18"/>
        </w:rPr>
      </w:pPr>
      <w:r w:rsidRPr="00CD3262">
        <w:rPr>
          <w:rFonts w:ascii="Verdana" w:hAnsi="Verdana"/>
          <w:b/>
          <w:sz w:val="18"/>
          <w:szCs w:val="18"/>
        </w:rPr>
        <w:t>Donde dice:</w:t>
      </w:r>
    </w:p>
    <w:p w:rsidR="003C6EE3" w:rsidRDefault="007F2133" w:rsidP="00EF1090">
      <w:pPr>
        <w:widowControl w:val="0"/>
        <w:autoSpaceDE w:val="0"/>
        <w:autoSpaceDN w:val="0"/>
        <w:adjustRightInd w:val="0"/>
        <w:ind w:left="567"/>
        <w:jc w:val="both"/>
        <w:rPr>
          <w:rFonts w:ascii="Verdana" w:hAnsi="Verdana"/>
          <w:b/>
          <w:sz w:val="18"/>
          <w:szCs w:val="18"/>
        </w:rPr>
      </w:pPr>
      <w:r w:rsidRPr="00CD3262">
        <w:rPr>
          <w:rFonts w:ascii="Verdana" w:hAnsi="Verdana"/>
          <w:b/>
          <w:sz w:val="18"/>
          <w:szCs w:val="18"/>
        </w:rPr>
        <w:t xml:space="preserve"> </w:t>
      </w:r>
      <w:r w:rsidR="003C6EE3" w:rsidRPr="00CD3262">
        <w:rPr>
          <w:rFonts w:ascii="Verdana" w:hAnsi="Verdana"/>
          <w:b/>
          <w:sz w:val="18"/>
          <w:szCs w:val="18"/>
        </w:rPr>
        <w:t>(</w:t>
      </w:r>
      <w:r w:rsidR="00FE253A" w:rsidRPr="00CD3262">
        <w:rPr>
          <w:rFonts w:ascii="Verdana" w:hAnsi="Verdana"/>
          <w:b/>
          <w:sz w:val="18"/>
          <w:szCs w:val="18"/>
        </w:rPr>
        <w:t>Pág.</w:t>
      </w:r>
      <w:r w:rsidR="003C6EE3" w:rsidRPr="00CD3262">
        <w:rPr>
          <w:rFonts w:ascii="Verdana" w:hAnsi="Verdana"/>
          <w:b/>
          <w:sz w:val="18"/>
          <w:szCs w:val="18"/>
        </w:rPr>
        <w:t xml:space="preserve"> 3</w:t>
      </w:r>
      <w:r w:rsidR="007B439C">
        <w:rPr>
          <w:rFonts w:ascii="Verdana" w:hAnsi="Verdana"/>
          <w:b/>
          <w:sz w:val="18"/>
          <w:szCs w:val="18"/>
        </w:rPr>
        <w:t>6</w:t>
      </w:r>
      <w:r w:rsidR="003C6EE3" w:rsidRPr="00CD3262">
        <w:rPr>
          <w:rFonts w:ascii="Verdana" w:hAnsi="Verdana"/>
          <w:b/>
          <w:sz w:val="18"/>
          <w:szCs w:val="18"/>
        </w:rPr>
        <w:t>)</w:t>
      </w:r>
    </w:p>
    <w:p w:rsidR="007F2133" w:rsidRDefault="007F2133" w:rsidP="00EF1090">
      <w:pPr>
        <w:widowControl w:val="0"/>
        <w:autoSpaceDE w:val="0"/>
        <w:autoSpaceDN w:val="0"/>
        <w:adjustRightInd w:val="0"/>
        <w:ind w:left="567"/>
        <w:jc w:val="both"/>
        <w:rPr>
          <w:rFonts w:ascii="Verdana" w:hAnsi="Verdana"/>
          <w:b/>
          <w:sz w:val="18"/>
          <w:szCs w:val="18"/>
        </w:rPr>
      </w:pPr>
    </w:p>
    <w:p w:rsidR="007F2133" w:rsidRPr="00FE253A" w:rsidRDefault="00FE253A" w:rsidP="00FE253A">
      <w:pPr>
        <w:pStyle w:val="Ttulo"/>
        <w:spacing w:before="0" w:after="0"/>
        <w:ind w:left="567"/>
        <w:jc w:val="both"/>
        <w:outlineLvl w:val="0"/>
        <w:rPr>
          <w:rFonts w:ascii="Verdana" w:hAnsi="Verdana"/>
          <w:iCs/>
          <w:sz w:val="18"/>
          <w:szCs w:val="18"/>
        </w:rPr>
      </w:pPr>
      <w:r>
        <w:rPr>
          <w:rFonts w:ascii="Verdana" w:hAnsi="Verdana"/>
          <w:iCs/>
          <w:sz w:val="18"/>
          <w:szCs w:val="18"/>
        </w:rPr>
        <w:t xml:space="preserve">37.3.4 </w:t>
      </w:r>
      <w:r w:rsidR="007F2133" w:rsidRPr="00FE253A">
        <w:rPr>
          <w:rFonts w:ascii="Verdana" w:hAnsi="Verdana"/>
          <w:iCs/>
          <w:sz w:val="18"/>
          <w:szCs w:val="18"/>
        </w:rPr>
        <w:t>Pruebas en el sitio de capacidad máxima y consumo especifico de calor</w:t>
      </w:r>
    </w:p>
    <w:p w:rsidR="007F2133" w:rsidRPr="00FE253A" w:rsidRDefault="007F2133" w:rsidP="007F2133">
      <w:pPr>
        <w:pStyle w:val="Ttulo"/>
        <w:spacing w:before="0" w:after="0"/>
        <w:jc w:val="both"/>
        <w:rPr>
          <w:rFonts w:ascii="Verdana" w:hAnsi="Verdana"/>
          <w:iCs/>
          <w:sz w:val="18"/>
          <w:szCs w:val="18"/>
        </w:rPr>
      </w:pPr>
    </w:p>
    <w:p w:rsidR="007F2133" w:rsidRPr="00FE253A" w:rsidRDefault="007F2133" w:rsidP="00E62DAD">
      <w:pPr>
        <w:pStyle w:val="Prrafodelista"/>
        <w:spacing w:line="276" w:lineRule="auto"/>
        <w:ind w:left="1276"/>
        <w:jc w:val="both"/>
        <w:rPr>
          <w:rFonts w:ascii="Verdana" w:hAnsi="Verdana"/>
          <w:sz w:val="18"/>
          <w:szCs w:val="18"/>
          <w:u w:val="single"/>
        </w:rPr>
      </w:pPr>
      <w:r w:rsidRPr="00FE253A">
        <w:rPr>
          <w:rFonts w:ascii="Verdana" w:hAnsi="Verdana"/>
          <w:sz w:val="18"/>
          <w:szCs w:val="18"/>
        </w:rPr>
        <w:t>El proponente debe garantizar una potencia máxima en el sitio (157 msnm) a la temperatura ambiente de 27ºC, y el consumo especifico de calor para 100%, 75% y 50%, considerando el poder calorífico del diesel indicado en el Apéndice 4. El incumplimiento del desempeño garantizado es sujeto a penalización que se indica en el Apéndice 5.</w:t>
      </w:r>
    </w:p>
    <w:p w:rsidR="00E62DAD" w:rsidRPr="00CD3262" w:rsidRDefault="00E62DAD" w:rsidP="00EF1090">
      <w:pPr>
        <w:widowControl w:val="0"/>
        <w:autoSpaceDE w:val="0"/>
        <w:autoSpaceDN w:val="0"/>
        <w:adjustRightInd w:val="0"/>
        <w:ind w:left="567"/>
        <w:jc w:val="both"/>
        <w:rPr>
          <w:rFonts w:ascii="Verdana" w:hAnsi="Verdana"/>
          <w:b/>
          <w:sz w:val="18"/>
          <w:szCs w:val="18"/>
        </w:rPr>
      </w:pPr>
    </w:p>
    <w:p w:rsidR="007F2133" w:rsidRPr="00CD3262" w:rsidRDefault="007F2133" w:rsidP="007F2133">
      <w:pPr>
        <w:widowControl w:val="0"/>
        <w:autoSpaceDE w:val="0"/>
        <w:autoSpaceDN w:val="0"/>
        <w:adjustRightInd w:val="0"/>
        <w:ind w:left="567"/>
        <w:jc w:val="both"/>
        <w:rPr>
          <w:rFonts w:ascii="Verdana" w:hAnsi="Verdana"/>
          <w:b/>
          <w:sz w:val="18"/>
          <w:szCs w:val="18"/>
        </w:rPr>
      </w:pPr>
      <w:r w:rsidRPr="00CD3262">
        <w:rPr>
          <w:rFonts w:ascii="Verdana" w:hAnsi="Verdana"/>
          <w:b/>
          <w:sz w:val="18"/>
          <w:szCs w:val="18"/>
        </w:rPr>
        <w:t>D</w:t>
      </w:r>
      <w:r>
        <w:rPr>
          <w:rFonts w:ascii="Verdana" w:hAnsi="Verdana"/>
          <w:b/>
          <w:sz w:val="18"/>
          <w:szCs w:val="18"/>
        </w:rPr>
        <w:t xml:space="preserve">ebe </w:t>
      </w:r>
      <w:r w:rsidRPr="00CD3262">
        <w:rPr>
          <w:rFonts w:ascii="Verdana" w:hAnsi="Verdana"/>
          <w:b/>
          <w:sz w:val="18"/>
          <w:szCs w:val="18"/>
        </w:rPr>
        <w:t>d</w:t>
      </w:r>
      <w:r>
        <w:rPr>
          <w:rFonts w:ascii="Verdana" w:hAnsi="Verdana"/>
          <w:b/>
          <w:sz w:val="18"/>
          <w:szCs w:val="18"/>
        </w:rPr>
        <w:t>ecir</w:t>
      </w:r>
      <w:r w:rsidRPr="00CD3262">
        <w:rPr>
          <w:rFonts w:ascii="Verdana" w:hAnsi="Verdana"/>
          <w:b/>
          <w:sz w:val="18"/>
          <w:szCs w:val="18"/>
        </w:rPr>
        <w:t>:</w:t>
      </w:r>
    </w:p>
    <w:p w:rsidR="003C6EE3" w:rsidRDefault="003C6EE3" w:rsidP="009417CD">
      <w:pPr>
        <w:widowControl w:val="0"/>
        <w:autoSpaceDE w:val="0"/>
        <w:autoSpaceDN w:val="0"/>
        <w:adjustRightInd w:val="0"/>
        <w:ind w:left="567"/>
        <w:jc w:val="both"/>
        <w:rPr>
          <w:rFonts w:ascii="Verdana" w:hAnsi="Verdana"/>
          <w:b/>
          <w:sz w:val="18"/>
          <w:szCs w:val="18"/>
        </w:rPr>
      </w:pPr>
    </w:p>
    <w:p w:rsidR="003C6EE3" w:rsidRDefault="00F05A3C" w:rsidP="00E62DAD">
      <w:pPr>
        <w:pStyle w:val="Ttulo"/>
        <w:spacing w:before="0" w:after="0"/>
        <w:ind w:left="567"/>
        <w:jc w:val="both"/>
        <w:outlineLvl w:val="0"/>
        <w:rPr>
          <w:rFonts w:ascii="Verdana" w:hAnsi="Verdana"/>
          <w:iCs/>
          <w:sz w:val="18"/>
          <w:szCs w:val="18"/>
        </w:rPr>
      </w:pPr>
      <w:bookmarkStart w:id="18" w:name="_Toc291871700"/>
      <w:bookmarkStart w:id="19" w:name="_Toc292361211"/>
      <w:r>
        <w:rPr>
          <w:rFonts w:ascii="Verdana" w:hAnsi="Verdana"/>
          <w:iCs/>
          <w:sz w:val="18"/>
          <w:szCs w:val="18"/>
        </w:rPr>
        <w:t xml:space="preserve">37.3.4 </w:t>
      </w:r>
      <w:r w:rsidR="003C6EE3" w:rsidRPr="00C314AA">
        <w:rPr>
          <w:rFonts w:ascii="Verdana" w:hAnsi="Verdana"/>
          <w:iCs/>
          <w:sz w:val="18"/>
          <w:szCs w:val="18"/>
        </w:rPr>
        <w:t>Pruebas en el sitio de capacidad máxima y consumo especifico de calor</w:t>
      </w:r>
      <w:bookmarkEnd w:id="18"/>
      <w:bookmarkEnd w:id="19"/>
    </w:p>
    <w:p w:rsidR="003C6EE3" w:rsidRPr="00C314AA" w:rsidRDefault="003C6EE3" w:rsidP="003C6EE3">
      <w:pPr>
        <w:pStyle w:val="Ttulo"/>
        <w:spacing w:before="0" w:after="0"/>
        <w:ind w:left="1701"/>
        <w:jc w:val="both"/>
        <w:rPr>
          <w:rFonts w:ascii="Verdana" w:hAnsi="Verdana"/>
          <w:iCs/>
          <w:sz w:val="18"/>
          <w:szCs w:val="18"/>
        </w:rPr>
      </w:pPr>
    </w:p>
    <w:p w:rsidR="003C6EE3" w:rsidRPr="00AC05DC" w:rsidRDefault="003C6EE3" w:rsidP="00505D70">
      <w:pPr>
        <w:spacing w:line="276" w:lineRule="auto"/>
        <w:ind w:left="1276"/>
        <w:jc w:val="both"/>
        <w:rPr>
          <w:rFonts w:ascii="Verdana" w:hAnsi="Verdana"/>
          <w:b/>
          <w:sz w:val="18"/>
          <w:szCs w:val="18"/>
        </w:rPr>
      </w:pPr>
      <w:r w:rsidRPr="00FA12D5">
        <w:rPr>
          <w:rFonts w:ascii="Verdana" w:hAnsi="Verdana"/>
          <w:sz w:val="18"/>
          <w:szCs w:val="18"/>
        </w:rPr>
        <w:t>El proponente debe garantizar una potencia máxima en el sitio (157 msnm)  a la temperatura ambiente de 27ºC, y el consumo especifico de calor para 100%, 75% y 50%, considerando el poder calorífico del diesel indicado en el Apéndice 4</w:t>
      </w:r>
      <w:r w:rsidRPr="00CD3262">
        <w:rPr>
          <w:rFonts w:ascii="Verdana" w:hAnsi="Verdana"/>
          <w:sz w:val="18"/>
          <w:szCs w:val="18"/>
        </w:rPr>
        <w:t xml:space="preserve">. El incumplimiento del desempeño garantizado </w:t>
      </w:r>
      <w:r w:rsidRPr="00AC05DC">
        <w:rPr>
          <w:rFonts w:ascii="Verdana" w:hAnsi="Verdana"/>
          <w:b/>
          <w:sz w:val="18"/>
          <w:szCs w:val="18"/>
        </w:rPr>
        <w:t>está indicado en las cláusulas respectivas del modelo de contrato del Anexo 3</w:t>
      </w:r>
      <w:r w:rsidR="00E62DAD" w:rsidRPr="00AC05DC">
        <w:rPr>
          <w:rFonts w:ascii="Verdana" w:hAnsi="Verdana"/>
          <w:b/>
          <w:sz w:val="18"/>
          <w:szCs w:val="18"/>
        </w:rPr>
        <w:t xml:space="preserve"> de los presentes Términos de Referencia</w:t>
      </w:r>
      <w:r w:rsidRPr="00AC05DC">
        <w:rPr>
          <w:rFonts w:ascii="Verdana" w:hAnsi="Verdana"/>
          <w:b/>
          <w:sz w:val="18"/>
          <w:szCs w:val="18"/>
        </w:rPr>
        <w:t>.</w:t>
      </w:r>
    </w:p>
    <w:p w:rsidR="00666EAB" w:rsidRDefault="00666EAB" w:rsidP="00666EAB">
      <w:pPr>
        <w:spacing w:line="276" w:lineRule="auto"/>
        <w:jc w:val="both"/>
        <w:rPr>
          <w:rFonts w:ascii="Verdana" w:hAnsi="Verdana"/>
          <w:sz w:val="18"/>
          <w:szCs w:val="18"/>
        </w:rPr>
      </w:pPr>
    </w:p>
    <w:p w:rsidR="00666EAB" w:rsidRDefault="00666EAB" w:rsidP="00666EAB">
      <w:pPr>
        <w:spacing w:line="276" w:lineRule="auto"/>
        <w:jc w:val="both"/>
        <w:rPr>
          <w:rFonts w:ascii="Verdana" w:hAnsi="Verdana"/>
          <w:sz w:val="18"/>
          <w:szCs w:val="18"/>
        </w:rPr>
      </w:pPr>
    </w:p>
    <w:p w:rsidR="00666EAB" w:rsidRPr="00CD3262" w:rsidRDefault="00666EAB" w:rsidP="00666EAB">
      <w:pPr>
        <w:spacing w:line="276" w:lineRule="auto"/>
        <w:jc w:val="both"/>
        <w:rPr>
          <w:rFonts w:ascii="Verdana" w:hAnsi="Verdana"/>
          <w:sz w:val="18"/>
          <w:szCs w:val="18"/>
        </w:rPr>
      </w:pPr>
    </w:p>
    <w:p w:rsidR="00CD3262" w:rsidRDefault="00CD3262" w:rsidP="009417CD">
      <w:pPr>
        <w:widowControl w:val="0"/>
        <w:autoSpaceDE w:val="0"/>
        <w:autoSpaceDN w:val="0"/>
        <w:adjustRightInd w:val="0"/>
        <w:ind w:left="567"/>
        <w:jc w:val="both"/>
        <w:rPr>
          <w:rFonts w:ascii="Verdana" w:hAnsi="Verdana"/>
          <w:b/>
          <w:sz w:val="18"/>
          <w:szCs w:val="18"/>
        </w:rPr>
      </w:pPr>
    </w:p>
    <w:p w:rsidR="00B25AD7" w:rsidRPr="00E62DAD" w:rsidRDefault="007F2133" w:rsidP="00E62DAD">
      <w:pPr>
        <w:widowControl w:val="0"/>
        <w:numPr>
          <w:ilvl w:val="0"/>
          <w:numId w:val="8"/>
        </w:numPr>
        <w:autoSpaceDE w:val="0"/>
        <w:autoSpaceDN w:val="0"/>
        <w:adjustRightInd w:val="0"/>
        <w:ind w:left="567" w:hanging="567"/>
        <w:jc w:val="both"/>
        <w:rPr>
          <w:rFonts w:ascii="Verdana" w:hAnsi="Verdana"/>
          <w:b/>
          <w:iCs/>
          <w:sz w:val="18"/>
          <w:szCs w:val="18"/>
        </w:rPr>
      </w:pPr>
      <w:r w:rsidRPr="00B25AD7">
        <w:rPr>
          <w:rFonts w:ascii="Verdana" w:hAnsi="Verdana"/>
          <w:b/>
          <w:iCs/>
          <w:sz w:val="18"/>
          <w:szCs w:val="18"/>
        </w:rPr>
        <w:t>Se modif</w:t>
      </w:r>
      <w:bookmarkStart w:id="20" w:name="_Toc292361229"/>
      <w:r w:rsidR="00AC05DC">
        <w:rPr>
          <w:rFonts w:ascii="Verdana" w:hAnsi="Verdana"/>
          <w:b/>
          <w:iCs/>
          <w:sz w:val="18"/>
          <w:szCs w:val="18"/>
        </w:rPr>
        <w:t xml:space="preserve">ica el Anexo 2 </w:t>
      </w:r>
      <w:r w:rsidR="00B25AD7" w:rsidRPr="00B25AD7">
        <w:rPr>
          <w:rFonts w:ascii="Verdana" w:hAnsi="Verdana"/>
          <w:b/>
          <w:iCs/>
          <w:sz w:val="18"/>
          <w:szCs w:val="18"/>
        </w:rPr>
        <w:t>FORMULARIO V-1</w:t>
      </w:r>
      <w:bookmarkEnd w:id="20"/>
      <w:r w:rsidR="00E62DAD">
        <w:rPr>
          <w:rFonts w:ascii="Verdana" w:hAnsi="Verdana"/>
          <w:b/>
          <w:iCs/>
          <w:sz w:val="18"/>
          <w:szCs w:val="18"/>
        </w:rPr>
        <w:t xml:space="preserve"> - </w:t>
      </w:r>
      <w:r w:rsidR="00B25AD7" w:rsidRPr="00E62DAD">
        <w:rPr>
          <w:rFonts w:ascii="Verdana" w:hAnsi="Verdana"/>
          <w:b/>
          <w:iCs/>
          <w:sz w:val="18"/>
          <w:szCs w:val="18"/>
        </w:rPr>
        <w:t>PRESENTACIÓN / VERIFICACIÓN DE LOS DOCUMENTOS NECESARIOS EN LA PROPUESTA</w:t>
      </w:r>
    </w:p>
    <w:p w:rsidR="007F2133" w:rsidRDefault="007F2133" w:rsidP="00E62DAD">
      <w:pPr>
        <w:widowControl w:val="0"/>
        <w:autoSpaceDE w:val="0"/>
        <w:autoSpaceDN w:val="0"/>
        <w:adjustRightInd w:val="0"/>
        <w:ind w:left="567"/>
        <w:jc w:val="both"/>
        <w:rPr>
          <w:rFonts w:ascii="Verdana" w:hAnsi="Verdana"/>
          <w:b/>
          <w:sz w:val="18"/>
          <w:szCs w:val="18"/>
        </w:rPr>
      </w:pPr>
    </w:p>
    <w:p w:rsidR="007F2133" w:rsidRPr="00CD3262" w:rsidRDefault="007F2133" w:rsidP="007F2133">
      <w:pPr>
        <w:widowControl w:val="0"/>
        <w:autoSpaceDE w:val="0"/>
        <w:autoSpaceDN w:val="0"/>
        <w:adjustRightInd w:val="0"/>
        <w:ind w:left="567"/>
        <w:jc w:val="both"/>
        <w:rPr>
          <w:rFonts w:ascii="Verdana" w:hAnsi="Verdana"/>
          <w:b/>
          <w:sz w:val="18"/>
          <w:szCs w:val="18"/>
        </w:rPr>
      </w:pPr>
      <w:r w:rsidRPr="00CD3262">
        <w:rPr>
          <w:rFonts w:ascii="Verdana" w:hAnsi="Verdana"/>
          <w:b/>
          <w:sz w:val="18"/>
          <w:szCs w:val="18"/>
        </w:rPr>
        <w:t>Donde dice:</w:t>
      </w:r>
    </w:p>
    <w:p w:rsidR="007F2133" w:rsidRDefault="007F2133" w:rsidP="007F2133">
      <w:pPr>
        <w:widowControl w:val="0"/>
        <w:autoSpaceDE w:val="0"/>
        <w:autoSpaceDN w:val="0"/>
        <w:adjustRightInd w:val="0"/>
        <w:ind w:left="567"/>
        <w:jc w:val="both"/>
        <w:rPr>
          <w:rFonts w:ascii="Verdana" w:hAnsi="Verdana"/>
          <w:b/>
          <w:sz w:val="18"/>
          <w:szCs w:val="18"/>
        </w:rPr>
      </w:pPr>
      <w:r w:rsidRPr="00CD3262">
        <w:rPr>
          <w:rFonts w:ascii="Verdana" w:hAnsi="Verdana"/>
          <w:b/>
          <w:sz w:val="18"/>
          <w:szCs w:val="18"/>
        </w:rPr>
        <w:t xml:space="preserve"> (</w:t>
      </w:r>
      <w:r w:rsidR="00E62DAD" w:rsidRPr="00CD3262">
        <w:rPr>
          <w:rFonts w:ascii="Verdana" w:hAnsi="Verdana"/>
          <w:b/>
          <w:sz w:val="18"/>
          <w:szCs w:val="18"/>
        </w:rPr>
        <w:t>Pág.</w:t>
      </w:r>
      <w:r w:rsidRPr="00CD3262">
        <w:rPr>
          <w:rFonts w:ascii="Verdana" w:hAnsi="Verdana"/>
          <w:b/>
          <w:sz w:val="18"/>
          <w:szCs w:val="18"/>
        </w:rPr>
        <w:t xml:space="preserve"> </w:t>
      </w:r>
      <w:r w:rsidR="00AC05DC">
        <w:rPr>
          <w:rFonts w:ascii="Verdana" w:hAnsi="Verdana"/>
          <w:b/>
          <w:sz w:val="18"/>
          <w:szCs w:val="18"/>
        </w:rPr>
        <w:t>86</w:t>
      </w:r>
      <w:r w:rsidRPr="00CD3262">
        <w:rPr>
          <w:rFonts w:ascii="Verdana" w:hAnsi="Verdana"/>
          <w:b/>
          <w:sz w:val="18"/>
          <w:szCs w:val="18"/>
        </w:rPr>
        <w:t>)</w:t>
      </w:r>
    </w:p>
    <w:p w:rsidR="00A73247" w:rsidRPr="00CD3262" w:rsidRDefault="00A73247" w:rsidP="009417CD">
      <w:pPr>
        <w:widowControl w:val="0"/>
        <w:autoSpaceDE w:val="0"/>
        <w:autoSpaceDN w:val="0"/>
        <w:adjustRightInd w:val="0"/>
        <w:ind w:left="567"/>
        <w:jc w:val="both"/>
        <w:rPr>
          <w:rFonts w:ascii="Verdana" w:hAnsi="Verdana"/>
          <w:b/>
          <w:sz w:val="18"/>
          <w:szCs w:val="18"/>
        </w:rPr>
      </w:pPr>
    </w:p>
    <w:tbl>
      <w:tblPr>
        <w:tblW w:w="9214" w:type="dxa"/>
        <w:tblInd w:w="5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4678"/>
        <w:gridCol w:w="588"/>
        <w:gridCol w:w="546"/>
        <w:gridCol w:w="850"/>
        <w:gridCol w:w="496"/>
        <w:gridCol w:w="496"/>
        <w:gridCol w:w="1560"/>
      </w:tblGrid>
      <w:tr w:rsidR="007F2133" w:rsidRPr="00957A66" w:rsidTr="00E62DAD">
        <w:tc>
          <w:tcPr>
            <w:tcW w:w="4678" w:type="dxa"/>
            <w:tcBorders>
              <w:top w:val="single" w:sz="4" w:space="0" w:color="auto"/>
              <w:left w:val="single" w:sz="12" w:space="0" w:color="auto"/>
              <w:bottom w:val="single" w:sz="4" w:space="0" w:color="auto"/>
              <w:right w:val="single" w:sz="12" w:space="0" w:color="auto"/>
            </w:tcBorders>
          </w:tcPr>
          <w:p w:rsidR="007F2133" w:rsidRPr="00E62DAD" w:rsidRDefault="007F2133" w:rsidP="003A0D5B">
            <w:pPr>
              <w:numPr>
                <w:ilvl w:val="0"/>
                <w:numId w:val="16"/>
              </w:numPr>
              <w:ind w:left="398" w:hanging="284"/>
              <w:rPr>
                <w:rFonts w:ascii="Arial" w:hAnsi="Arial" w:cs="Arial"/>
                <w:sz w:val="18"/>
                <w:szCs w:val="18"/>
              </w:rPr>
            </w:pPr>
            <w:r w:rsidRPr="00E62DAD">
              <w:rPr>
                <w:rFonts w:ascii="Arial" w:hAnsi="Arial" w:cs="Arial"/>
                <w:sz w:val="18"/>
                <w:szCs w:val="18"/>
              </w:rPr>
              <w:t>Apéndices 5 GARANTÍAS DE FUNCIONAMIENTO Y PENALIZACIONES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7F2133" w:rsidRPr="00957A66" w:rsidRDefault="007F2133" w:rsidP="003A0D5B">
            <w:pPr>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7F2133" w:rsidRPr="00957A66" w:rsidRDefault="007F2133" w:rsidP="003A0D5B">
            <w:pPr>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7F2133" w:rsidRPr="00957A66" w:rsidRDefault="007F2133" w:rsidP="003A0D5B">
            <w:pPr>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7F2133" w:rsidRPr="00957A66" w:rsidRDefault="007F2133" w:rsidP="003A0D5B">
            <w:pPr>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7F2133" w:rsidRPr="00957A66" w:rsidRDefault="007F2133" w:rsidP="003A0D5B">
            <w:pPr>
              <w:rPr>
                <w:rFonts w:ascii="Arial" w:hAnsi="Arial" w:cs="Arial"/>
                <w:sz w:val="16"/>
                <w:szCs w:val="16"/>
              </w:rPr>
            </w:pPr>
          </w:p>
        </w:tc>
        <w:tc>
          <w:tcPr>
            <w:tcW w:w="1560" w:type="dxa"/>
            <w:tcBorders>
              <w:top w:val="single" w:sz="4" w:space="0" w:color="auto"/>
              <w:left w:val="single" w:sz="4" w:space="0" w:color="auto"/>
              <w:bottom w:val="single" w:sz="4" w:space="0" w:color="auto"/>
              <w:right w:val="single" w:sz="12" w:space="0" w:color="auto"/>
            </w:tcBorders>
            <w:shd w:val="clear" w:color="auto" w:fill="FFFFFF"/>
          </w:tcPr>
          <w:p w:rsidR="007F2133" w:rsidRPr="00957A66" w:rsidRDefault="007F2133" w:rsidP="003A0D5B">
            <w:pPr>
              <w:rPr>
                <w:rFonts w:ascii="Arial" w:hAnsi="Arial" w:cs="Arial"/>
                <w:sz w:val="16"/>
                <w:szCs w:val="16"/>
              </w:rPr>
            </w:pPr>
          </w:p>
        </w:tc>
      </w:tr>
    </w:tbl>
    <w:p w:rsidR="007F2133" w:rsidRDefault="007F2133" w:rsidP="003A0D5B">
      <w:pPr>
        <w:widowControl w:val="0"/>
        <w:autoSpaceDE w:val="0"/>
        <w:autoSpaceDN w:val="0"/>
        <w:adjustRightInd w:val="0"/>
        <w:ind w:left="567"/>
        <w:rPr>
          <w:rFonts w:ascii="Verdana" w:hAnsi="Verdana"/>
          <w:b/>
          <w:sz w:val="18"/>
          <w:szCs w:val="18"/>
        </w:rPr>
      </w:pPr>
    </w:p>
    <w:p w:rsidR="003A0D5B" w:rsidRDefault="003A0D5B" w:rsidP="003A0D5B">
      <w:pPr>
        <w:widowControl w:val="0"/>
        <w:autoSpaceDE w:val="0"/>
        <w:autoSpaceDN w:val="0"/>
        <w:adjustRightInd w:val="0"/>
        <w:ind w:left="567"/>
        <w:rPr>
          <w:rFonts w:ascii="Verdana" w:hAnsi="Verdana"/>
          <w:b/>
          <w:sz w:val="18"/>
          <w:szCs w:val="18"/>
        </w:rPr>
      </w:pPr>
    </w:p>
    <w:p w:rsidR="009417CD" w:rsidRDefault="009417CD" w:rsidP="003A0D5B">
      <w:pPr>
        <w:widowControl w:val="0"/>
        <w:autoSpaceDE w:val="0"/>
        <w:autoSpaceDN w:val="0"/>
        <w:adjustRightInd w:val="0"/>
        <w:ind w:left="567"/>
        <w:rPr>
          <w:rFonts w:ascii="Verdana" w:hAnsi="Verdana"/>
          <w:b/>
          <w:sz w:val="18"/>
          <w:szCs w:val="18"/>
        </w:rPr>
      </w:pPr>
      <w:r w:rsidRPr="00CD3262">
        <w:rPr>
          <w:rFonts w:ascii="Verdana" w:hAnsi="Verdana"/>
          <w:b/>
          <w:sz w:val="18"/>
          <w:szCs w:val="18"/>
        </w:rPr>
        <w:t>Debe decir:</w:t>
      </w:r>
    </w:p>
    <w:p w:rsidR="003A0D5B" w:rsidRPr="00CD3262" w:rsidRDefault="003A0D5B" w:rsidP="003A0D5B">
      <w:pPr>
        <w:widowControl w:val="0"/>
        <w:autoSpaceDE w:val="0"/>
        <w:autoSpaceDN w:val="0"/>
        <w:adjustRightInd w:val="0"/>
        <w:ind w:left="567"/>
        <w:rPr>
          <w:rFonts w:ascii="Verdana" w:hAnsi="Verdana"/>
          <w:b/>
          <w:sz w:val="18"/>
          <w:szCs w:val="18"/>
        </w:rPr>
      </w:pPr>
    </w:p>
    <w:tbl>
      <w:tblPr>
        <w:tblW w:w="9214" w:type="dxa"/>
        <w:tblInd w:w="5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4678"/>
        <w:gridCol w:w="588"/>
        <w:gridCol w:w="546"/>
        <w:gridCol w:w="850"/>
        <w:gridCol w:w="496"/>
        <w:gridCol w:w="496"/>
        <w:gridCol w:w="1560"/>
      </w:tblGrid>
      <w:tr w:rsidR="00AC05DC" w:rsidRPr="00957A66" w:rsidTr="00E62DAD">
        <w:trPr>
          <w:trHeight w:val="374"/>
        </w:trPr>
        <w:tc>
          <w:tcPr>
            <w:tcW w:w="4678" w:type="dxa"/>
            <w:tcBorders>
              <w:top w:val="single" w:sz="4" w:space="0" w:color="auto"/>
              <w:left w:val="single" w:sz="12" w:space="0" w:color="auto"/>
              <w:bottom w:val="single" w:sz="4" w:space="0" w:color="auto"/>
              <w:right w:val="single" w:sz="12" w:space="0" w:color="auto"/>
            </w:tcBorders>
          </w:tcPr>
          <w:p w:rsidR="00AC05DC" w:rsidRPr="00AC05DC" w:rsidRDefault="00AC05DC" w:rsidP="00E62DAD">
            <w:pPr>
              <w:ind w:left="398" w:hanging="284"/>
              <w:rPr>
                <w:rFonts w:ascii="Arial" w:hAnsi="Arial" w:cs="Arial"/>
                <w:sz w:val="18"/>
                <w:szCs w:val="18"/>
              </w:rPr>
            </w:pPr>
            <w:r w:rsidRPr="00AC05DC">
              <w:rPr>
                <w:rFonts w:ascii="Arial" w:hAnsi="Arial" w:cs="Arial"/>
                <w:sz w:val="18"/>
                <w:szCs w:val="18"/>
              </w:rPr>
              <w:t>7    Apéndice  2.</w:t>
            </w:r>
            <w:r>
              <w:rPr>
                <w:rFonts w:ascii="Arial" w:hAnsi="Arial" w:cs="Arial"/>
                <w:sz w:val="18"/>
                <w:szCs w:val="18"/>
              </w:rPr>
              <w:t>C</w:t>
            </w:r>
            <w:r w:rsidRPr="00AC05DC">
              <w:rPr>
                <w:rFonts w:ascii="Arial" w:hAnsi="Arial" w:cs="Arial"/>
                <w:sz w:val="18"/>
                <w:szCs w:val="18"/>
              </w:rPr>
              <w:t xml:space="preserve"> PROPUESTA DE SERVICIO DE MANTENIMIENTO PROGRAMADO – AERODERIVADAS</w:t>
            </w:r>
          </w:p>
          <w:p w:rsidR="00AC05DC" w:rsidRPr="00AC05DC" w:rsidRDefault="00AC05DC" w:rsidP="00E62DAD">
            <w:pPr>
              <w:ind w:left="398" w:hanging="284"/>
              <w:rPr>
                <w:rFonts w:ascii="Arial" w:hAnsi="Arial" w:cs="Arial"/>
                <w:sz w:val="18"/>
                <w:szCs w:val="18"/>
              </w:rPr>
            </w:pP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AC05DC" w:rsidRPr="00957A66" w:rsidRDefault="00AC05DC" w:rsidP="003A0D5B">
            <w:pPr>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AC05DC" w:rsidRPr="00957A66" w:rsidRDefault="00AC05DC" w:rsidP="003A0D5B">
            <w:pPr>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AC05DC" w:rsidRPr="00957A66" w:rsidRDefault="00AC05DC" w:rsidP="003A0D5B">
            <w:pPr>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AC05DC" w:rsidRPr="00957A66" w:rsidRDefault="00AC05DC" w:rsidP="003A0D5B">
            <w:pPr>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C05DC" w:rsidRPr="00957A66" w:rsidRDefault="00AC05DC" w:rsidP="003A0D5B">
            <w:pPr>
              <w:rPr>
                <w:rFonts w:ascii="Arial" w:hAnsi="Arial" w:cs="Arial"/>
                <w:sz w:val="16"/>
                <w:szCs w:val="16"/>
              </w:rPr>
            </w:pPr>
          </w:p>
        </w:tc>
        <w:tc>
          <w:tcPr>
            <w:tcW w:w="1560" w:type="dxa"/>
            <w:tcBorders>
              <w:top w:val="single" w:sz="4" w:space="0" w:color="auto"/>
              <w:left w:val="single" w:sz="4" w:space="0" w:color="auto"/>
              <w:bottom w:val="single" w:sz="4" w:space="0" w:color="auto"/>
              <w:right w:val="single" w:sz="12" w:space="0" w:color="auto"/>
            </w:tcBorders>
            <w:shd w:val="clear" w:color="auto" w:fill="FFFFFF"/>
          </w:tcPr>
          <w:p w:rsidR="00AC05DC" w:rsidRPr="00957A66" w:rsidRDefault="00AC05DC" w:rsidP="003A0D5B">
            <w:pPr>
              <w:rPr>
                <w:rFonts w:ascii="Arial" w:hAnsi="Arial" w:cs="Arial"/>
                <w:sz w:val="16"/>
                <w:szCs w:val="16"/>
              </w:rPr>
            </w:pPr>
          </w:p>
        </w:tc>
      </w:tr>
      <w:tr w:rsidR="003A0D5B" w:rsidRPr="00957A66" w:rsidTr="00E62DAD">
        <w:trPr>
          <w:trHeight w:val="374"/>
        </w:trPr>
        <w:tc>
          <w:tcPr>
            <w:tcW w:w="4678" w:type="dxa"/>
            <w:tcBorders>
              <w:top w:val="single" w:sz="4" w:space="0" w:color="auto"/>
              <w:left w:val="single" w:sz="12" w:space="0" w:color="auto"/>
              <w:bottom w:val="single" w:sz="4" w:space="0" w:color="auto"/>
              <w:right w:val="single" w:sz="12" w:space="0" w:color="auto"/>
            </w:tcBorders>
          </w:tcPr>
          <w:p w:rsidR="003A0D5B" w:rsidRPr="00AC05DC" w:rsidRDefault="00AC05DC" w:rsidP="00E62DAD">
            <w:pPr>
              <w:ind w:left="398" w:hanging="284"/>
              <w:rPr>
                <w:rFonts w:ascii="Arial" w:hAnsi="Arial" w:cs="Arial"/>
                <w:sz w:val="18"/>
                <w:szCs w:val="18"/>
              </w:rPr>
            </w:pPr>
            <w:r w:rsidRPr="00AC05DC">
              <w:rPr>
                <w:rFonts w:ascii="Arial" w:hAnsi="Arial" w:cs="Arial"/>
                <w:sz w:val="18"/>
                <w:szCs w:val="18"/>
              </w:rPr>
              <w:t>8</w:t>
            </w:r>
            <w:r w:rsidR="00507BE7" w:rsidRPr="00AC05DC">
              <w:rPr>
                <w:rFonts w:ascii="Arial" w:hAnsi="Arial" w:cs="Arial"/>
                <w:sz w:val="18"/>
                <w:szCs w:val="18"/>
              </w:rPr>
              <w:t xml:space="preserve">    </w:t>
            </w:r>
            <w:r w:rsidRPr="00AC05DC">
              <w:rPr>
                <w:rFonts w:ascii="Arial" w:hAnsi="Arial" w:cs="Arial"/>
                <w:sz w:val="18"/>
                <w:szCs w:val="18"/>
              </w:rPr>
              <w:t>Apéndice</w:t>
            </w:r>
            <w:r w:rsidR="003A0D5B" w:rsidRPr="00AC05DC">
              <w:rPr>
                <w:rFonts w:ascii="Arial" w:hAnsi="Arial" w:cs="Arial"/>
                <w:sz w:val="18"/>
                <w:szCs w:val="18"/>
              </w:rPr>
              <w:t xml:space="preserve"> 5 GARANTÍAS DE </w:t>
            </w:r>
            <w:r w:rsidR="00E62DAD" w:rsidRPr="00AC05DC">
              <w:rPr>
                <w:rFonts w:ascii="Arial" w:hAnsi="Arial" w:cs="Arial"/>
                <w:sz w:val="18"/>
                <w:szCs w:val="18"/>
              </w:rPr>
              <w:t xml:space="preserve"> </w:t>
            </w:r>
            <w:r w:rsidR="003A0D5B" w:rsidRPr="00AC05DC">
              <w:rPr>
                <w:rFonts w:ascii="Arial" w:hAnsi="Arial" w:cs="Arial"/>
                <w:sz w:val="18"/>
                <w:szCs w:val="18"/>
              </w:rPr>
              <w:t xml:space="preserve">FUNCIONAMIENTO   </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3A0D5B" w:rsidRPr="00957A66" w:rsidRDefault="003A0D5B" w:rsidP="003A0D5B">
            <w:pPr>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3A0D5B" w:rsidRPr="00957A66" w:rsidRDefault="003A0D5B" w:rsidP="003A0D5B">
            <w:pPr>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3A0D5B" w:rsidRPr="00957A66" w:rsidRDefault="003A0D5B" w:rsidP="003A0D5B">
            <w:pPr>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3A0D5B" w:rsidRPr="00957A66" w:rsidRDefault="003A0D5B" w:rsidP="003A0D5B">
            <w:pPr>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3A0D5B" w:rsidRPr="00957A66" w:rsidRDefault="003A0D5B" w:rsidP="003A0D5B">
            <w:pPr>
              <w:rPr>
                <w:rFonts w:ascii="Arial" w:hAnsi="Arial" w:cs="Arial"/>
                <w:sz w:val="16"/>
                <w:szCs w:val="16"/>
              </w:rPr>
            </w:pPr>
          </w:p>
        </w:tc>
        <w:tc>
          <w:tcPr>
            <w:tcW w:w="1560" w:type="dxa"/>
            <w:tcBorders>
              <w:top w:val="single" w:sz="4" w:space="0" w:color="auto"/>
              <w:left w:val="single" w:sz="4" w:space="0" w:color="auto"/>
              <w:bottom w:val="single" w:sz="4" w:space="0" w:color="auto"/>
              <w:right w:val="single" w:sz="12" w:space="0" w:color="auto"/>
            </w:tcBorders>
            <w:shd w:val="clear" w:color="auto" w:fill="FFFFFF"/>
          </w:tcPr>
          <w:p w:rsidR="003A0D5B" w:rsidRPr="00957A66" w:rsidRDefault="003A0D5B" w:rsidP="003A0D5B">
            <w:pPr>
              <w:rPr>
                <w:rFonts w:ascii="Arial" w:hAnsi="Arial" w:cs="Arial"/>
                <w:sz w:val="16"/>
                <w:szCs w:val="16"/>
              </w:rPr>
            </w:pPr>
          </w:p>
        </w:tc>
      </w:tr>
    </w:tbl>
    <w:p w:rsidR="009417CD" w:rsidRPr="00CD3262" w:rsidRDefault="009417CD" w:rsidP="009417CD">
      <w:pPr>
        <w:tabs>
          <w:tab w:val="num" w:pos="540"/>
        </w:tabs>
        <w:ind w:left="540"/>
        <w:jc w:val="both"/>
        <w:rPr>
          <w:rFonts w:ascii="Verdana" w:hAnsi="Verdana"/>
          <w:sz w:val="18"/>
          <w:szCs w:val="18"/>
        </w:rPr>
      </w:pPr>
    </w:p>
    <w:p w:rsidR="009417CD" w:rsidRDefault="009417CD" w:rsidP="009417CD">
      <w:pPr>
        <w:rPr>
          <w:rFonts w:ascii="Verdana" w:hAnsi="Verdana"/>
          <w:sz w:val="18"/>
          <w:szCs w:val="18"/>
        </w:rPr>
      </w:pPr>
    </w:p>
    <w:p w:rsidR="00666EAB" w:rsidRDefault="00666EAB" w:rsidP="009417CD">
      <w:pPr>
        <w:rPr>
          <w:rFonts w:ascii="Verdana" w:hAnsi="Verdana"/>
          <w:sz w:val="18"/>
          <w:szCs w:val="18"/>
        </w:rPr>
      </w:pPr>
    </w:p>
    <w:p w:rsidR="00666EAB" w:rsidRPr="00E62DAD" w:rsidRDefault="00666EAB" w:rsidP="00666EAB">
      <w:pPr>
        <w:widowControl w:val="0"/>
        <w:numPr>
          <w:ilvl w:val="0"/>
          <w:numId w:val="8"/>
        </w:numPr>
        <w:autoSpaceDE w:val="0"/>
        <w:autoSpaceDN w:val="0"/>
        <w:adjustRightInd w:val="0"/>
        <w:ind w:left="567" w:hanging="567"/>
        <w:jc w:val="both"/>
        <w:rPr>
          <w:rFonts w:ascii="Verdana" w:hAnsi="Verdana"/>
          <w:b/>
          <w:iCs/>
          <w:sz w:val="18"/>
          <w:szCs w:val="18"/>
        </w:rPr>
      </w:pPr>
      <w:r>
        <w:rPr>
          <w:rFonts w:ascii="Verdana" w:hAnsi="Verdana"/>
          <w:b/>
          <w:iCs/>
          <w:sz w:val="18"/>
          <w:szCs w:val="18"/>
        </w:rPr>
        <w:t>Se modifica el Anexo 3 – Cláusula TERCERA.- OBJETO DEL CONTRATO inciso c)</w:t>
      </w:r>
    </w:p>
    <w:p w:rsidR="00666EAB" w:rsidRDefault="00666EAB" w:rsidP="00666EAB">
      <w:pPr>
        <w:widowControl w:val="0"/>
        <w:autoSpaceDE w:val="0"/>
        <w:autoSpaceDN w:val="0"/>
        <w:adjustRightInd w:val="0"/>
        <w:ind w:left="567"/>
        <w:jc w:val="both"/>
        <w:rPr>
          <w:rFonts w:ascii="Verdana" w:hAnsi="Verdana"/>
          <w:b/>
          <w:sz w:val="18"/>
          <w:szCs w:val="18"/>
        </w:rPr>
      </w:pPr>
    </w:p>
    <w:p w:rsidR="00666EAB" w:rsidRPr="00CD3262" w:rsidRDefault="00666EAB" w:rsidP="00666EAB">
      <w:pPr>
        <w:widowControl w:val="0"/>
        <w:autoSpaceDE w:val="0"/>
        <w:autoSpaceDN w:val="0"/>
        <w:adjustRightInd w:val="0"/>
        <w:ind w:left="567"/>
        <w:jc w:val="both"/>
        <w:rPr>
          <w:rFonts w:ascii="Verdana" w:hAnsi="Verdana"/>
          <w:b/>
          <w:sz w:val="18"/>
          <w:szCs w:val="18"/>
        </w:rPr>
      </w:pPr>
      <w:r>
        <w:rPr>
          <w:rFonts w:ascii="Verdana" w:hAnsi="Verdana"/>
          <w:b/>
          <w:sz w:val="18"/>
          <w:szCs w:val="18"/>
        </w:rPr>
        <w:t>Se elimina</w:t>
      </w:r>
      <w:r w:rsidR="00FF1198">
        <w:rPr>
          <w:rFonts w:ascii="Verdana" w:hAnsi="Verdana"/>
          <w:b/>
          <w:sz w:val="18"/>
          <w:szCs w:val="18"/>
        </w:rPr>
        <w:t xml:space="preserve"> el inciso c) del modelo de contrato que decía</w:t>
      </w:r>
      <w:r w:rsidRPr="00CD3262">
        <w:rPr>
          <w:rFonts w:ascii="Verdana" w:hAnsi="Verdana"/>
          <w:b/>
          <w:sz w:val="18"/>
          <w:szCs w:val="18"/>
        </w:rPr>
        <w:t>:</w:t>
      </w:r>
    </w:p>
    <w:p w:rsidR="00666EAB" w:rsidRDefault="00666EAB" w:rsidP="00666EAB">
      <w:pPr>
        <w:widowControl w:val="0"/>
        <w:autoSpaceDE w:val="0"/>
        <w:autoSpaceDN w:val="0"/>
        <w:adjustRightInd w:val="0"/>
        <w:ind w:left="567"/>
        <w:jc w:val="both"/>
        <w:rPr>
          <w:rFonts w:ascii="Verdana" w:hAnsi="Verdana"/>
          <w:b/>
          <w:sz w:val="18"/>
          <w:szCs w:val="18"/>
        </w:rPr>
      </w:pPr>
      <w:r w:rsidRPr="00CD3262">
        <w:rPr>
          <w:rFonts w:ascii="Verdana" w:hAnsi="Verdana"/>
          <w:b/>
          <w:sz w:val="18"/>
          <w:szCs w:val="18"/>
        </w:rPr>
        <w:t xml:space="preserve"> (Pág. </w:t>
      </w:r>
      <w:r>
        <w:rPr>
          <w:rFonts w:ascii="Verdana" w:hAnsi="Verdana"/>
          <w:b/>
          <w:sz w:val="18"/>
          <w:szCs w:val="18"/>
        </w:rPr>
        <w:t>88</w:t>
      </w:r>
      <w:r w:rsidRPr="00CD3262">
        <w:rPr>
          <w:rFonts w:ascii="Verdana" w:hAnsi="Verdana"/>
          <w:b/>
          <w:sz w:val="18"/>
          <w:szCs w:val="18"/>
        </w:rPr>
        <w:t>)</w:t>
      </w:r>
    </w:p>
    <w:p w:rsidR="00666EAB" w:rsidRDefault="00666EAB" w:rsidP="009417CD">
      <w:pPr>
        <w:rPr>
          <w:rFonts w:ascii="Verdana" w:hAnsi="Verdana"/>
          <w:sz w:val="18"/>
          <w:szCs w:val="18"/>
        </w:rPr>
      </w:pPr>
    </w:p>
    <w:p w:rsidR="00666EAB" w:rsidRDefault="00666EAB" w:rsidP="009417CD">
      <w:pPr>
        <w:rPr>
          <w:rFonts w:ascii="Verdana" w:hAnsi="Verdana"/>
          <w:sz w:val="18"/>
          <w:szCs w:val="18"/>
        </w:rPr>
      </w:pPr>
    </w:p>
    <w:p w:rsidR="00666EAB" w:rsidRPr="00782E47" w:rsidRDefault="00666EAB" w:rsidP="00666EAB">
      <w:pPr>
        <w:pStyle w:val="Default"/>
        <w:numPr>
          <w:ilvl w:val="0"/>
          <w:numId w:val="18"/>
        </w:numPr>
        <w:spacing w:after="240"/>
        <w:ind w:left="709" w:hanging="425"/>
        <w:jc w:val="both"/>
        <w:rPr>
          <w:rFonts w:ascii="Verdana" w:hAnsi="Verdana" w:cs="Times New Roman"/>
          <w:sz w:val="18"/>
          <w:szCs w:val="18"/>
        </w:rPr>
      </w:pPr>
      <w:r w:rsidRPr="00782E47">
        <w:rPr>
          <w:rFonts w:ascii="Verdana" w:hAnsi="Verdana" w:cs="Times New Roman"/>
          <w:sz w:val="18"/>
          <w:szCs w:val="18"/>
        </w:rPr>
        <w:t xml:space="preserve">Realizar las pruebas de verificación de correcto funcionamiento y la puesta en servicio de </w:t>
      </w:r>
      <w:r w:rsidRPr="00782E47">
        <w:rPr>
          <w:rFonts w:ascii="Verdana" w:hAnsi="Verdana" w:cs="Times New Roman"/>
          <w:b/>
          <w:sz w:val="18"/>
          <w:szCs w:val="18"/>
        </w:rPr>
        <w:t>(señalar el Objeto de Contrato)</w:t>
      </w:r>
      <w:r w:rsidRPr="00782E47">
        <w:rPr>
          <w:rFonts w:ascii="Verdana" w:hAnsi="Verdana" w:cs="Times New Roman"/>
          <w:sz w:val="18"/>
          <w:szCs w:val="18"/>
        </w:rPr>
        <w:t xml:space="preserve">; asimismo la ejecución del Contrato comprende, los estudios eléctricos hasta su aprobación final por parte del Comité Nacional de Despacho de Carga (CNDC), disponibilidad de señales para el enlace al CNDC, la transferencia de tecnología y el entrenamiento de personal de </w:t>
      </w:r>
      <w:r w:rsidRPr="00782E47">
        <w:rPr>
          <w:rFonts w:ascii="Verdana" w:hAnsi="Verdana" w:cs="Times New Roman"/>
          <w:b/>
          <w:sz w:val="18"/>
          <w:szCs w:val="18"/>
        </w:rPr>
        <w:t>ENDE.</w:t>
      </w:r>
    </w:p>
    <w:p w:rsidR="00666EAB" w:rsidRDefault="00666EAB" w:rsidP="009417CD">
      <w:pPr>
        <w:rPr>
          <w:rFonts w:ascii="Verdana" w:hAnsi="Verdana"/>
          <w:sz w:val="18"/>
          <w:szCs w:val="18"/>
        </w:rPr>
      </w:pPr>
    </w:p>
    <w:p w:rsidR="00666EAB" w:rsidRDefault="00782E47" w:rsidP="00782E47">
      <w:pPr>
        <w:jc w:val="both"/>
        <w:rPr>
          <w:rFonts w:ascii="Verdana" w:hAnsi="Verdana"/>
          <w:sz w:val="18"/>
          <w:szCs w:val="18"/>
        </w:rPr>
      </w:pPr>
      <w:r>
        <w:rPr>
          <w:rFonts w:ascii="Verdana" w:hAnsi="Verdana"/>
          <w:sz w:val="18"/>
          <w:szCs w:val="18"/>
        </w:rPr>
        <w:t>Por lo tanto, el Responsable del Proceso de Contratación Directa Mayor, en aplicación del Art. 31 del Reglamento Específico del Sistema de Administración de Bienes y Servicios (RE-SABS –EPNE) de la Empresa Nacional de Electricidad – ENDE, aprueba la presente enmienda e instruye su divulgación a los posibles proponentes para el presente proceso.</w:t>
      </w:r>
    </w:p>
    <w:p w:rsidR="00782E47" w:rsidRDefault="00782E47" w:rsidP="009417CD">
      <w:pPr>
        <w:rPr>
          <w:rFonts w:ascii="Verdana" w:hAnsi="Verdana"/>
          <w:sz w:val="18"/>
          <w:szCs w:val="18"/>
        </w:rPr>
      </w:pPr>
    </w:p>
    <w:p w:rsidR="00782E47" w:rsidRPr="00CD3262" w:rsidRDefault="00782E47" w:rsidP="009417CD">
      <w:pPr>
        <w:rPr>
          <w:rFonts w:ascii="Verdana" w:hAnsi="Verdana"/>
          <w:sz w:val="18"/>
          <w:szCs w:val="18"/>
        </w:rPr>
      </w:pPr>
    </w:p>
    <w:p w:rsidR="009417CD" w:rsidRPr="00CD3262" w:rsidRDefault="009417CD" w:rsidP="009417CD">
      <w:pPr>
        <w:jc w:val="center"/>
        <w:rPr>
          <w:rFonts w:ascii="Verdana" w:hAnsi="Verdana"/>
          <w:sz w:val="18"/>
          <w:szCs w:val="18"/>
        </w:rPr>
      </w:pPr>
      <w:r w:rsidRPr="00CD3262">
        <w:rPr>
          <w:rFonts w:ascii="Verdana" w:hAnsi="Verdana"/>
          <w:sz w:val="18"/>
          <w:szCs w:val="18"/>
        </w:rPr>
        <w:t>Cochabamba, 1</w:t>
      </w:r>
      <w:r w:rsidR="00597300">
        <w:rPr>
          <w:rFonts w:ascii="Verdana" w:hAnsi="Verdana"/>
          <w:sz w:val="18"/>
          <w:szCs w:val="18"/>
        </w:rPr>
        <w:t>3</w:t>
      </w:r>
      <w:r w:rsidRPr="00CD3262">
        <w:rPr>
          <w:rFonts w:ascii="Verdana" w:hAnsi="Verdana"/>
          <w:sz w:val="18"/>
          <w:szCs w:val="18"/>
        </w:rPr>
        <w:t xml:space="preserve"> de </w:t>
      </w:r>
      <w:r w:rsidR="00597300">
        <w:rPr>
          <w:rFonts w:ascii="Verdana" w:hAnsi="Verdana"/>
          <w:sz w:val="18"/>
          <w:szCs w:val="18"/>
        </w:rPr>
        <w:t>mayo de 2011</w:t>
      </w:r>
    </w:p>
    <w:p w:rsidR="009417CD" w:rsidRPr="00CD3262" w:rsidRDefault="009417CD" w:rsidP="009417CD">
      <w:pPr>
        <w:ind w:left="540"/>
        <w:jc w:val="center"/>
        <w:rPr>
          <w:rFonts w:ascii="Verdana" w:hAnsi="Verdana"/>
          <w:sz w:val="18"/>
          <w:szCs w:val="18"/>
        </w:rPr>
      </w:pPr>
    </w:p>
    <w:p w:rsidR="009417CD" w:rsidRDefault="009417CD" w:rsidP="009417CD">
      <w:pPr>
        <w:ind w:left="540"/>
        <w:jc w:val="center"/>
        <w:rPr>
          <w:rFonts w:ascii="Verdana" w:hAnsi="Verdana"/>
          <w:sz w:val="18"/>
          <w:szCs w:val="18"/>
        </w:rPr>
      </w:pPr>
    </w:p>
    <w:p w:rsidR="00A650B9" w:rsidRDefault="00A650B9" w:rsidP="009417CD">
      <w:pPr>
        <w:ind w:left="540"/>
        <w:jc w:val="center"/>
        <w:rPr>
          <w:rFonts w:ascii="Verdana" w:hAnsi="Verdana"/>
          <w:sz w:val="18"/>
          <w:szCs w:val="18"/>
        </w:rPr>
      </w:pPr>
    </w:p>
    <w:p w:rsidR="00A650B9" w:rsidRPr="00CD3262" w:rsidRDefault="00A650B9" w:rsidP="009417CD">
      <w:pPr>
        <w:ind w:left="540"/>
        <w:jc w:val="center"/>
        <w:rPr>
          <w:rFonts w:ascii="Verdana" w:hAnsi="Verdana"/>
          <w:sz w:val="18"/>
          <w:szCs w:val="18"/>
        </w:rPr>
      </w:pPr>
    </w:p>
    <w:p w:rsidR="009417CD" w:rsidRPr="00CD3262" w:rsidRDefault="009417CD" w:rsidP="009417CD">
      <w:pPr>
        <w:rPr>
          <w:rFonts w:ascii="Verdana" w:hAnsi="Verdana"/>
          <w:sz w:val="18"/>
          <w:szCs w:val="18"/>
        </w:rPr>
      </w:pPr>
    </w:p>
    <w:p w:rsidR="009417CD" w:rsidRPr="00CD3262" w:rsidRDefault="009417CD" w:rsidP="009417CD">
      <w:pPr>
        <w:jc w:val="center"/>
        <w:rPr>
          <w:rFonts w:ascii="Verdana" w:hAnsi="Verdana"/>
          <w:sz w:val="18"/>
          <w:szCs w:val="18"/>
        </w:rPr>
      </w:pPr>
      <w:r w:rsidRPr="00CD3262">
        <w:rPr>
          <w:rFonts w:ascii="Verdana" w:hAnsi="Verdana"/>
          <w:sz w:val="18"/>
          <w:szCs w:val="18"/>
        </w:rPr>
        <w:t xml:space="preserve">Lic. </w:t>
      </w:r>
      <w:r w:rsidR="00597300">
        <w:rPr>
          <w:rFonts w:ascii="Verdana" w:hAnsi="Verdana"/>
          <w:sz w:val="18"/>
          <w:szCs w:val="18"/>
        </w:rPr>
        <w:t xml:space="preserve">Javier Pardo Iriarte </w:t>
      </w:r>
    </w:p>
    <w:p w:rsidR="00597300" w:rsidRDefault="009417CD" w:rsidP="009417CD">
      <w:pPr>
        <w:suppressAutoHyphens/>
        <w:jc w:val="center"/>
        <w:rPr>
          <w:rFonts w:ascii="Verdana" w:hAnsi="Verdana"/>
          <w:b/>
          <w:bCs/>
          <w:sz w:val="18"/>
          <w:szCs w:val="18"/>
        </w:rPr>
      </w:pPr>
      <w:r w:rsidRPr="00CD3262">
        <w:rPr>
          <w:rFonts w:ascii="Verdana" w:hAnsi="Verdana"/>
          <w:b/>
          <w:bCs/>
          <w:sz w:val="18"/>
          <w:szCs w:val="18"/>
        </w:rPr>
        <w:t xml:space="preserve">RESPONSABLE </w:t>
      </w:r>
      <w:r w:rsidR="00597300" w:rsidRPr="00CD3262">
        <w:rPr>
          <w:rFonts w:ascii="Verdana" w:hAnsi="Verdana"/>
          <w:b/>
          <w:bCs/>
          <w:sz w:val="18"/>
          <w:szCs w:val="18"/>
        </w:rPr>
        <w:t>DEL PROCES</w:t>
      </w:r>
      <w:r w:rsidR="00E62DAD">
        <w:rPr>
          <w:rFonts w:ascii="Verdana" w:hAnsi="Verdana"/>
          <w:b/>
          <w:bCs/>
          <w:sz w:val="18"/>
          <w:szCs w:val="18"/>
        </w:rPr>
        <w:t>O</w:t>
      </w:r>
      <w:r w:rsidRPr="00CD3262">
        <w:rPr>
          <w:rFonts w:ascii="Verdana" w:hAnsi="Verdana"/>
          <w:b/>
          <w:bCs/>
          <w:sz w:val="18"/>
          <w:szCs w:val="18"/>
        </w:rPr>
        <w:t xml:space="preserve"> DE </w:t>
      </w:r>
    </w:p>
    <w:p w:rsidR="009417CD" w:rsidRPr="00CD3262" w:rsidRDefault="009417CD" w:rsidP="009417CD">
      <w:pPr>
        <w:suppressAutoHyphens/>
        <w:jc w:val="center"/>
        <w:rPr>
          <w:rFonts w:ascii="Verdana" w:hAnsi="Verdana"/>
          <w:b/>
          <w:bCs/>
          <w:sz w:val="18"/>
          <w:szCs w:val="18"/>
        </w:rPr>
      </w:pPr>
      <w:r w:rsidRPr="00CD3262">
        <w:rPr>
          <w:rFonts w:ascii="Verdana" w:hAnsi="Verdana"/>
          <w:b/>
          <w:bCs/>
          <w:sz w:val="18"/>
          <w:szCs w:val="18"/>
        </w:rPr>
        <w:t>CONTRATACIÓN</w:t>
      </w:r>
      <w:r w:rsidR="00597300">
        <w:rPr>
          <w:rFonts w:ascii="Verdana" w:hAnsi="Verdana"/>
          <w:b/>
          <w:bCs/>
          <w:sz w:val="18"/>
          <w:szCs w:val="18"/>
        </w:rPr>
        <w:t xml:space="preserve"> DIRECTA MAYOR </w:t>
      </w:r>
      <w:r w:rsidR="00E62DAD">
        <w:rPr>
          <w:rFonts w:ascii="Verdana" w:hAnsi="Verdana"/>
          <w:b/>
          <w:bCs/>
          <w:sz w:val="18"/>
          <w:szCs w:val="18"/>
        </w:rPr>
        <w:t>ESPECÍFICA</w:t>
      </w:r>
      <w:r w:rsidR="00597300">
        <w:rPr>
          <w:rFonts w:ascii="Verdana" w:hAnsi="Verdana"/>
          <w:b/>
          <w:bCs/>
          <w:sz w:val="18"/>
          <w:szCs w:val="18"/>
        </w:rPr>
        <w:t xml:space="preserve"> </w:t>
      </w:r>
    </w:p>
    <w:p w:rsidR="009417CD" w:rsidRPr="00CD3262" w:rsidRDefault="009417CD" w:rsidP="009417CD">
      <w:pPr>
        <w:suppressAutoHyphens/>
        <w:jc w:val="center"/>
        <w:rPr>
          <w:rFonts w:ascii="Verdana" w:hAnsi="Verdana"/>
          <w:b/>
          <w:bCs/>
          <w:sz w:val="18"/>
          <w:szCs w:val="18"/>
        </w:rPr>
      </w:pPr>
    </w:p>
    <w:p w:rsidR="009417CD" w:rsidRPr="00CD3262" w:rsidRDefault="009417CD" w:rsidP="009417CD">
      <w:pPr>
        <w:suppressAutoHyphens/>
        <w:jc w:val="center"/>
        <w:rPr>
          <w:rFonts w:ascii="Verdana" w:hAnsi="Verdana"/>
          <w:b/>
          <w:bCs/>
          <w:sz w:val="18"/>
          <w:szCs w:val="18"/>
        </w:rPr>
      </w:pPr>
    </w:p>
    <w:p w:rsidR="00F822EE" w:rsidRPr="00CD3262" w:rsidRDefault="00F822EE" w:rsidP="00892121">
      <w:pPr>
        <w:ind w:firstLine="720"/>
        <w:jc w:val="both"/>
        <w:rPr>
          <w:rFonts w:ascii="Verdana" w:hAnsi="Verdana" w:cs="Arial"/>
          <w:sz w:val="18"/>
          <w:szCs w:val="18"/>
        </w:rPr>
      </w:pPr>
    </w:p>
    <w:sectPr w:rsidR="00F822EE" w:rsidRPr="00CD3262" w:rsidSect="00925257">
      <w:headerReference w:type="even" r:id="rId12"/>
      <w:headerReference w:type="default" r:id="rId13"/>
      <w:footerReference w:type="even" r:id="rId14"/>
      <w:footerReference w:type="default" r:id="rId15"/>
      <w:pgSz w:w="12242" w:h="15842" w:code="1"/>
      <w:pgMar w:top="1701" w:right="1134" w:bottom="624" w:left="1701" w:header="340" w:footer="3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31C" w:rsidRDefault="004F031C">
      <w:r>
        <w:separator/>
      </w:r>
    </w:p>
  </w:endnote>
  <w:endnote w:type="continuationSeparator" w:id="1">
    <w:p w:rsidR="004F031C" w:rsidRDefault="004F03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onotype Sorts">
    <w:charset w:val="02"/>
    <w:family w:val="auto"/>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08" w:rsidRDefault="00590958" w:rsidP="00306B08">
    <w:pPr>
      <w:pStyle w:val="Piedepgina"/>
      <w:framePr w:wrap="around" w:vAnchor="text" w:hAnchor="margin" w:xAlign="right" w:y="1"/>
      <w:rPr>
        <w:rStyle w:val="Nmerodepgina"/>
      </w:rPr>
    </w:pPr>
    <w:r>
      <w:rPr>
        <w:rStyle w:val="Nmerodepgina"/>
      </w:rPr>
      <w:fldChar w:fldCharType="begin"/>
    </w:r>
    <w:r w:rsidR="00306B08">
      <w:rPr>
        <w:rStyle w:val="Nmerodepgina"/>
      </w:rPr>
      <w:instrText xml:space="preserve">PAGE  </w:instrText>
    </w:r>
    <w:r>
      <w:rPr>
        <w:rStyle w:val="Nmerodepgina"/>
      </w:rPr>
      <w:fldChar w:fldCharType="end"/>
    </w:r>
  </w:p>
  <w:p w:rsidR="00306B08" w:rsidRDefault="00306B0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08" w:rsidRDefault="00590958" w:rsidP="00C366AA">
    <w:pPr>
      <w:pStyle w:val="Piedepgina"/>
      <w:framePr w:wrap="around" w:vAnchor="text" w:hAnchor="margin" w:xAlign="right" w:y="1"/>
      <w:rPr>
        <w:rStyle w:val="Nmerodepgina"/>
      </w:rPr>
    </w:pPr>
    <w:r>
      <w:rPr>
        <w:rStyle w:val="Nmerodepgina"/>
      </w:rPr>
      <w:fldChar w:fldCharType="begin"/>
    </w:r>
    <w:r w:rsidR="00306B08">
      <w:rPr>
        <w:rStyle w:val="Nmerodepgina"/>
      </w:rPr>
      <w:instrText xml:space="preserve">PAGE  </w:instrText>
    </w:r>
    <w:r>
      <w:rPr>
        <w:rStyle w:val="Nmerodepgina"/>
      </w:rPr>
      <w:fldChar w:fldCharType="separate"/>
    </w:r>
    <w:r w:rsidR="00A37AE9">
      <w:rPr>
        <w:rStyle w:val="Nmerodepgina"/>
        <w:noProof/>
      </w:rPr>
      <w:t>7</w:t>
    </w:r>
    <w:r>
      <w:rPr>
        <w:rStyle w:val="Nmerodepgina"/>
      </w:rPr>
      <w:fldChar w:fldCharType="end"/>
    </w:r>
  </w:p>
  <w:p w:rsidR="00306B08" w:rsidRDefault="00306B08" w:rsidP="00306B08">
    <w:pPr>
      <w:pStyle w:val="Piedepgina"/>
      <w:framePr w:wrap="around" w:vAnchor="text" w:hAnchor="margin" w:xAlign="right" w:y="1"/>
      <w:ind w:right="360"/>
      <w:rPr>
        <w:rStyle w:val="Nmerodepgina"/>
      </w:rPr>
    </w:pPr>
  </w:p>
  <w:p w:rsidR="00306B08" w:rsidRDefault="00306B08">
    <w:pPr>
      <w:pStyle w:val="Encabezado"/>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31C" w:rsidRDefault="004F031C">
      <w:r>
        <w:separator/>
      </w:r>
    </w:p>
  </w:footnote>
  <w:footnote w:type="continuationSeparator" w:id="1">
    <w:p w:rsidR="004F031C" w:rsidRDefault="004F03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08" w:rsidRDefault="00590958" w:rsidP="00C366AA">
    <w:pPr>
      <w:pStyle w:val="Encabezado"/>
      <w:framePr w:wrap="around" w:vAnchor="text" w:hAnchor="margin" w:xAlign="right" w:y="1"/>
      <w:rPr>
        <w:rStyle w:val="Nmerodepgina"/>
      </w:rPr>
    </w:pPr>
    <w:r>
      <w:rPr>
        <w:rStyle w:val="Nmerodepgina"/>
      </w:rPr>
      <w:fldChar w:fldCharType="begin"/>
    </w:r>
    <w:r w:rsidR="00306B08">
      <w:rPr>
        <w:rStyle w:val="Nmerodepgina"/>
      </w:rPr>
      <w:instrText xml:space="preserve">PAGE  </w:instrText>
    </w:r>
    <w:r>
      <w:rPr>
        <w:rStyle w:val="Nmerodepgina"/>
      </w:rPr>
      <w:fldChar w:fldCharType="end"/>
    </w:r>
  </w:p>
  <w:p w:rsidR="00306B08" w:rsidRDefault="00306B08" w:rsidP="00306B08">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08" w:rsidRPr="00306B08" w:rsidRDefault="00590958" w:rsidP="00C366AA">
    <w:pPr>
      <w:pStyle w:val="Encabezado"/>
      <w:framePr w:wrap="around" w:vAnchor="text" w:hAnchor="margin" w:xAlign="right" w:y="1"/>
      <w:rPr>
        <w:rStyle w:val="Nmerodepgina"/>
        <w:b/>
      </w:rPr>
    </w:pPr>
    <w:r w:rsidRPr="00306B08">
      <w:rPr>
        <w:rStyle w:val="Nmerodepgina"/>
        <w:b/>
      </w:rPr>
      <w:fldChar w:fldCharType="begin"/>
    </w:r>
    <w:r w:rsidR="00306B08" w:rsidRPr="00306B08">
      <w:rPr>
        <w:rStyle w:val="Nmerodepgina"/>
        <w:b/>
      </w:rPr>
      <w:instrText xml:space="preserve">PAGE  </w:instrText>
    </w:r>
    <w:r w:rsidRPr="00306B08">
      <w:rPr>
        <w:rStyle w:val="Nmerodepgina"/>
        <w:b/>
      </w:rPr>
      <w:fldChar w:fldCharType="separate"/>
    </w:r>
    <w:r w:rsidR="00A37AE9">
      <w:rPr>
        <w:rStyle w:val="Nmerodepgina"/>
        <w:b/>
        <w:noProof/>
      </w:rPr>
      <w:t>7</w:t>
    </w:r>
    <w:r w:rsidRPr="00306B08">
      <w:rPr>
        <w:rStyle w:val="Nmerodepgina"/>
        <w:b/>
      </w:rPr>
      <w:fldChar w:fldCharType="end"/>
    </w:r>
    <w:r w:rsidR="00306B08" w:rsidRPr="00306B08">
      <w:rPr>
        <w:rStyle w:val="Nmerodepgina"/>
        <w:b/>
      </w:rPr>
      <w:t xml:space="preserve"> de </w:t>
    </w:r>
    <w:r w:rsidRPr="00306B08">
      <w:rPr>
        <w:rStyle w:val="Nmerodepgina"/>
        <w:b/>
      </w:rPr>
      <w:fldChar w:fldCharType="begin"/>
    </w:r>
    <w:r w:rsidR="00306B08" w:rsidRPr="00306B08">
      <w:rPr>
        <w:rStyle w:val="Nmerodepgina"/>
        <w:b/>
      </w:rPr>
      <w:instrText xml:space="preserve"> NUMPAGES </w:instrText>
    </w:r>
    <w:r w:rsidRPr="00306B08">
      <w:rPr>
        <w:rStyle w:val="Nmerodepgina"/>
        <w:b/>
      </w:rPr>
      <w:fldChar w:fldCharType="separate"/>
    </w:r>
    <w:r w:rsidR="00A37AE9">
      <w:rPr>
        <w:rStyle w:val="Nmerodepgina"/>
        <w:b/>
        <w:noProof/>
      </w:rPr>
      <w:t>8</w:t>
    </w:r>
    <w:r w:rsidRPr="00306B08">
      <w:rPr>
        <w:rStyle w:val="Nmerodepgina"/>
        <w:b/>
      </w:rPr>
      <w:fldChar w:fldCharType="end"/>
    </w:r>
  </w:p>
  <w:p w:rsidR="00306B08" w:rsidRDefault="00590958" w:rsidP="00306B08">
    <w:pPr>
      <w:pStyle w:val="Encabezado"/>
      <w:ind w:right="360"/>
    </w:pPr>
    <w:r w:rsidRPr="00590958">
      <w:rPr>
        <w:noProof/>
        <w:sz w:val="16"/>
        <w:szCs w:val="16"/>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31.6pt;margin-top:-7.15pt;width:91pt;height:65pt;z-index:-1" o:allowincell="f">
          <v:imagedata r:id="rId1" o:title="ENDE"/>
        </v:shape>
      </w:pict>
    </w:r>
  </w:p>
  <w:p w:rsidR="00306B08" w:rsidRDefault="00306B08">
    <w:pPr>
      <w:rPr>
        <w:sz w:val="16"/>
        <w:szCs w:val="16"/>
      </w:rPr>
    </w:pPr>
  </w:p>
  <w:p w:rsidR="00306B08" w:rsidRDefault="00306B08"/>
  <w:p w:rsidR="00875564" w:rsidRDefault="00875564"/>
  <w:p w:rsidR="00875564" w:rsidRDefault="00875564"/>
  <w:p w:rsidR="00875564" w:rsidRPr="00A92953" w:rsidRDefault="00875564">
    <w:pPr>
      <w:rPr>
        <w:color w:val="4BACC6"/>
      </w:rPr>
    </w:pPr>
  </w:p>
  <w:p w:rsidR="00CA0B3D" w:rsidRPr="00A92953" w:rsidRDefault="00875564" w:rsidP="00CA0B3D">
    <w:pPr>
      <w:jc w:val="right"/>
      <w:rPr>
        <w:rFonts w:ascii="Arial" w:hAnsi="Arial" w:cs="Arial"/>
        <w:b/>
        <w:color w:val="4BACC6"/>
        <w:sz w:val="14"/>
        <w:szCs w:val="14"/>
      </w:rPr>
    </w:pPr>
    <w:r w:rsidRPr="00A92953">
      <w:rPr>
        <w:rFonts w:ascii="Arial" w:hAnsi="Arial" w:cs="Arial"/>
        <w:b/>
        <w:color w:val="4BACC6"/>
        <w:sz w:val="14"/>
        <w:szCs w:val="14"/>
      </w:rPr>
      <w:t xml:space="preserve">TÉRMINOS DE REFERENCIA PLAN INMEDIATO DE ADICIÓN DE POTENCIA AL </w:t>
    </w:r>
  </w:p>
  <w:p w:rsidR="00875564" w:rsidRPr="00A92953" w:rsidRDefault="00875564" w:rsidP="00CA0B3D">
    <w:pPr>
      <w:jc w:val="right"/>
      <w:rPr>
        <w:rFonts w:ascii="Arial" w:hAnsi="Arial" w:cs="Arial"/>
        <w:b/>
        <w:color w:val="4BACC6"/>
        <w:sz w:val="16"/>
        <w:szCs w:val="16"/>
      </w:rPr>
    </w:pPr>
    <w:r w:rsidRPr="00A92953">
      <w:rPr>
        <w:rFonts w:ascii="Arial" w:hAnsi="Arial" w:cs="Arial"/>
        <w:b/>
        <w:color w:val="4BACC6"/>
        <w:sz w:val="14"/>
        <w:szCs w:val="14"/>
      </w:rPr>
      <w:t xml:space="preserve">SISTEMA INTERCONECTADO NACIONAL </w:t>
    </w:r>
    <w:r w:rsidR="00F66954">
      <w:rPr>
        <w:rFonts w:ascii="Arial" w:hAnsi="Arial" w:cs="Arial"/>
        <w:b/>
        <w:color w:val="4BACC6"/>
        <w:sz w:val="14"/>
        <w:szCs w:val="14"/>
      </w:rPr>
      <w:t>-</w:t>
    </w:r>
    <w:r w:rsidR="00CA0B3D" w:rsidRPr="00A92953">
      <w:rPr>
        <w:rFonts w:ascii="Arial" w:hAnsi="Arial" w:cs="Arial"/>
        <w:b/>
        <w:color w:val="4BACC6"/>
        <w:sz w:val="14"/>
        <w:szCs w:val="14"/>
      </w:rPr>
      <w:t xml:space="preserve"> </w:t>
    </w:r>
    <w:r w:rsidRPr="00A92953">
      <w:rPr>
        <w:rFonts w:ascii="Arial" w:hAnsi="Arial" w:cs="Arial"/>
        <w:b/>
        <w:color w:val="4BACC6"/>
        <w:sz w:val="14"/>
        <w:szCs w:val="14"/>
      </w:rPr>
      <w:t xml:space="preserve">(PLAN DE EMERGENCIA) </w:t>
    </w:r>
  </w:p>
  <w:p w:rsidR="00875564" w:rsidRDefault="0087556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D65D24"/>
    <w:multiLevelType w:val="singleLevel"/>
    <w:tmpl w:val="E01AD180"/>
    <w:lvl w:ilvl="0">
      <w:start w:val="1"/>
      <w:numFmt w:val="decimal"/>
      <w:lvlText w:val="%1."/>
      <w:lvlJc w:val="left"/>
      <w:pPr>
        <w:tabs>
          <w:tab w:val="num" w:pos="435"/>
        </w:tabs>
        <w:ind w:left="435" w:hanging="435"/>
      </w:pPr>
      <w:rPr>
        <w:rFonts w:hint="default"/>
      </w:rPr>
    </w:lvl>
  </w:abstractNum>
  <w:abstractNum w:abstractNumId="2">
    <w:nsid w:val="09676ACB"/>
    <w:multiLevelType w:val="singleLevel"/>
    <w:tmpl w:val="53520A64"/>
    <w:lvl w:ilvl="0">
      <w:start w:val="33"/>
      <w:numFmt w:val="bullet"/>
      <w:lvlText w:val="-"/>
      <w:lvlJc w:val="left"/>
      <w:pPr>
        <w:tabs>
          <w:tab w:val="num" w:pos="1069"/>
        </w:tabs>
        <w:ind w:left="1069" w:hanging="360"/>
      </w:pPr>
      <w:rPr>
        <w:rFonts w:ascii="Times New Roman" w:hAnsi="Times New Roman" w:hint="default"/>
      </w:rPr>
    </w:lvl>
  </w:abstractNum>
  <w:abstractNum w:abstractNumId="3">
    <w:nsid w:val="12767696"/>
    <w:multiLevelType w:val="hybridMultilevel"/>
    <w:tmpl w:val="0C2AFA08"/>
    <w:lvl w:ilvl="0" w:tplc="7B8E9350">
      <w:start w:val="37"/>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2B8434D3"/>
    <w:multiLevelType w:val="hybridMultilevel"/>
    <w:tmpl w:val="E7AC3688"/>
    <w:lvl w:ilvl="0" w:tplc="1FD45832">
      <w:start w:val="7"/>
      <w:numFmt w:val="decimal"/>
      <w:lvlText w:val="%1"/>
      <w:lvlJc w:val="left"/>
      <w:pPr>
        <w:ind w:left="750" w:hanging="36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5">
    <w:nsid w:val="2E9014C2"/>
    <w:multiLevelType w:val="hybridMultilevel"/>
    <w:tmpl w:val="A3FEE736"/>
    <w:lvl w:ilvl="0" w:tplc="63BA3918">
      <w:start w:val="5"/>
      <w:numFmt w:val="lowerLetter"/>
      <w:lvlText w:val="%1)"/>
      <w:lvlJc w:val="left"/>
      <w:pPr>
        <w:tabs>
          <w:tab w:val="num" w:pos="1776"/>
        </w:tabs>
        <w:ind w:left="1776" w:hanging="360"/>
      </w:pPr>
      <w:rPr>
        <w:rFonts w:hint="default"/>
      </w:rPr>
    </w:lvl>
    <w:lvl w:ilvl="1" w:tplc="6CBAAB38" w:tentative="1">
      <w:start w:val="1"/>
      <w:numFmt w:val="lowerLetter"/>
      <w:lvlText w:val="%2."/>
      <w:lvlJc w:val="left"/>
      <w:pPr>
        <w:tabs>
          <w:tab w:val="num" w:pos="2136"/>
        </w:tabs>
        <w:ind w:left="2136" w:hanging="360"/>
      </w:pPr>
    </w:lvl>
    <w:lvl w:ilvl="2" w:tplc="2B04A43A" w:tentative="1">
      <w:start w:val="1"/>
      <w:numFmt w:val="lowerRoman"/>
      <w:lvlText w:val="%3."/>
      <w:lvlJc w:val="right"/>
      <w:pPr>
        <w:tabs>
          <w:tab w:val="num" w:pos="2856"/>
        </w:tabs>
        <w:ind w:left="2856" w:hanging="180"/>
      </w:pPr>
    </w:lvl>
    <w:lvl w:ilvl="3" w:tplc="DA06CC30" w:tentative="1">
      <w:start w:val="1"/>
      <w:numFmt w:val="decimal"/>
      <w:lvlText w:val="%4."/>
      <w:lvlJc w:val="left"/>
      <w:pPr>
        <w:tabs>
          <w:tab w:val="num" w:pos="3576"/>
        </w:tabs>
        <w:ind w:left="3576" w:hanging="360"/>
      </w:pPr>
    </w:lvl>
    <w:lvl w:ilvl="4" w:tplc="C4768CF8" w:tentative="1">
      <w:start w:val="1"/>
      <w:numFmt w:val="lowerLetter"/>
      <w:lvlText w:val="%5."/>
      <w:lvlJc w:val="left"/>
      <w:pPr>
        <w:tabs>
          <w:tab w:val="num" w:pos="4296"/>
        </w:tabs>
        <w:ind w:left="4296" w:hanging="360"/>
      </w:pPr>
    </w:lvl>
    <w:lvl w:ilvl="5" w:tplc="878C85EE" w:tentative="1">
      <w:start w:val="1"/>
      <w:numFmt w:val="lowerRoman"/>
      <w:lvlText w:val="%6."/>
      <w:lvlJc w:val="right"/>
      <w:pPr>
        <w:tabs>
          <w:tab w:val="num" w:pos="5016"/>
        </w:tabs>
        <w:ind w:left="5016" w:hanging="180"/>
      </w:pPr>
    </w:lvl>
    <w:lvl w:ilvl="6" w:tplc="A2A4DAF0" w:tentative="1">
      <w:start w:val="1"/>
      <w:numFmt w:val="decimal"/>
      <w:lvlText w:val="%7."/>
      <w:lvlJc w:val="left"/>
      <w:pPr>
        <w:tabs>
          <w:tab w:val="num" w:pos="5736"/>
        </w:tabs>
        <w:ind w:left="5736" w:hanging="360"/>
      </w:pPr>
    </w:lvl>
    <w:lvl w:ilvl="7" w:tplc="EA684BF4" w:tentative="1">
      <w:start w:val="1"/>
      <w:numFmt w:val="lowerLetter"/>
      <w:lvlText w:val="%8."/>
      <w:lvlJc w:val="left"/>
      <w:pPr>
        <w:tabs>
          <w:tab w:val="num" w:pos="6456"/>
        </w:tabs>
        <w:ind w:left="6456" w:hanging="360"/>
      </w:pPr>
    </w:lvl>
    <w:lvl w:ilvl="8" w:tplc="63FC325E" w:tentative="1">
      <w:start w:val="1"/>
      <w:numFmt w:val="lowerRoman"/>
      <w:lvlText w:val="%9."/>
      <w:lvlJc w:val="right"/>
      <w:pPr>
        <w:tabs>
          <w:tab w:val="num" w:pos="7176"/>
        </w:tabs>
        <w:ind w:left="7176" w:hanging="180"/>
      </w:pPr>
    </w:lvl>
  </w:abstractNum>
  <w:abstractNum w:abstractNumId="6">
    <w:nsid w:val="30101F57"/>
    <w:multiLevelType w:val="multilevel"/>
    <w:tmpl w:val="CD224FC0"/>
    <w:lvl w:ilvl="0">
      <w:start w:val="3"/>
      <w:numFmt w:val="lowerLetter"/>
      <w:lvlText w:val="%1)"/>
      <w:lvlJc w:val="left"/>
      <w:pPr>
        <w:ind w:left="1065" w:hanging="360"/>
      </w:pPr>
      <w:rPr>
        <w:rFonts w:hint="default"/>
      </w:rPr>
    </w:lvl>
    <w:lvl w:ilvl="1">
      <w:start w:val="1"/>
      <w:numFmt w:val="lowerLetter"/>
      <w:lvlText w:val="%2."/>
      <w:lvlJc w:val="left"/>
      <w:pPr>
        <w:ind w:left="1785" w:hanging="360"/>
      </w:pPr>
      <w:rPr>
        <w:rFonts w:hint="default"/>
      </w:rPr>
    </w:lvl>
    <w:lvl w:ilvl="2">
      <w:start w:val="1"/>
      <w:numFmt w:val="lowerRoman"/>
      <w:lvlText w:val="%3."/>
      <w:lvlJc w:val="right"/>
      <w:pPr>
        <w:ind w:left="2505" w:hanging="180"/>
      </w:pPr>
      <w:rPr>
        <w:rFonts w:hint="default"/>
      </w:rPr>
    </w:lvl>
    <w:lvl w:ilvl="3">
      <w:start w:val="1"/>
      <w:numFmt w:val="decimal"/>
      <w:lvlText w:val="%4."/>
      <w:lvlJc w:val="left"/>
      <w:pPr>
        <w:ind w:left="3225" w:hanging="360"/>
      </w:pPr>
      <w:rPr>
        <w:rFonts w:hint="default"/>
      </w:rPr>
    </w:lvl>
    <w:lvl w:ilvl="4">
      <w:start w:val="1"/>
      <w:numFmt w:val="lowerLetter"/>
      <w:lvlText w:val="%5."/>
      <w:lvlJc w:val="left"/>
      <w:pPr>
        <w:ind w:left="3945" w:hanging="360"/>
      </w:pPr>
      <w:rPr>
        <w:rFonts w:hint="default"/>
      </w:rPr>
    </w:lvl>
    <w:lvl w:ilvl="5">
      <w:start w:val="1"/>
      <w:numFmt w:val="lowerRoman"/>
      <w:lvlText w:val="%6."/>
      <w:lvlJc w:val="right"/>
      <w:pPr>
        <w:ind w:left="4665" w:hanging="180"/>
      </w:pPr>
      <w:rPr>
        <w:rFonts w:hint="default"/>
      </w:rPr>
    </w:lvl>
    <w:lvl w:ilvl="6">
      <w:start w:val="1"/>
      <w:numFmt w:val="decimal"/>
      <w:lvlText w:val="%7."/>
      <w:lvlJc w:val="left"/>
      <w:pPr>
        <w:ind w:left="5385" w:hanging="360"/>
      </w:pPr>
      <w:rPr>
        <w:rFonts w:hint="default"/>
      </w:rPr>
    </w:lvl>
    <w:lvl w:ilvl="7">
      <w:start w:val="1"/>
      <w:numFmt w:val="lowerLetter"/>
      <w:lvlText w:val="%8."/>
      <w:lvlJc w:val="left"/>
      <w:pPr>
        <w:ind w:left="6105" w:hanging="360"/>
      </w:pPr>
      <w:rPr>
        <w:rFonts w:hint="default"/>
      </w:rPr>
    </w:lvl>
    <w:lvl w:ilvl="8">
      <w:start w:val="1"/>
      <w:numFmt w:val="lowerRoman"/>
      <w:lvlText w:val="%9."/>
      <w:lvlJc w:val="right"/>
      <w:pPr>
        <w:ind w:left="6825" w:hanging="180"/>
      </w:pPr>
      <w:rPr>
        <w:rFonts w:hint="default"/>
      </w:rPr>
    </w:lvl>
  </w:abstractNum>
  <w:abstractNum w:abstractNumId="7">
    <w:nsid w:val="41DF3C85"/>
    <w:multiLevelType w:val="hybridMultilevel"/>
    <w:tmpl w:val="B63E12B6"/>
    <w:lvl w:ilvl="0" w:tplc="2D6867F2">
      <w:start w:val="1"/>
      <w:numFmt w:val="bullet"/>
      <w:lvlText w:val="-"/>
      <w:lvlJc w:val="left"/>
      <w:pPr>
        <w:ind w:left="1287" w:hanging="360"/>
      </w:pPr>
      <w:rPr>
        <w:rFont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8">
    <w:nsid w:val="4EA83B36"/>
    <w:multiLevelType w:val="singleLevel"/>
    <w:tmpl w:val="B12A0970"/>
    <w:lvl w:ilvl="0">
      <w:start w:val="1"/>
      <w:numFmt w:val="upperLetter"/>
      <w:lvlText w:val="%1)"/>
      <w:lvlJc w:val="left"/>
      <w:pPr>
        <w:tabs>
          <w:tab w:val="num" w:pos="1069"/>
        </w:tabs>
        <w:ind w:left="1069" w:hanging="360"/>
      </w:pPr>
      <w:rPr>
        <w:rFonts w:hint="default"/>
      </w:rPr>
    </w:lvl>
  </w:abstractNum>
  <w:abstractNum w:abstractNumId="9">
    <w:nsid w:val="589B7CCA"/>
    <w:multiLevelType w:val="hybridMultilevel"/>
    <w:tmpl w:val="5F12A016"/>
    <w:lvl w:ilvl="0" w:tplc="400A0001">
      <w:start w:val="1"/>
      <w:numFmt w:val="bullet"/>
      <w:lvlText w:val=""/>
      <w:lvlJc w:val="left"/>
      <w:pPr>
        <w:tabs>
          <w:tab w:val="num" w:pos="2250"/>
        </w:tabs>
        <w:ind w:left="2250" w:hanging="360"/>
      </w:pPr>
      <w:rPr>
        <w:rFonts w:ascii="Symbol" w:hAnsi="Symbol" w:hint="default"/>
      </w:rPr>
    </w:lvl>
    <w:lvl w:ilvl="1" w:tplc="400A0003" w:tentative="1">
      <w:start w:val="1"/>
      <w:numFmt w:val="bullet"/>
      <w:lvlText w:val="o"/>
      <w:lvlJc w:val="left"/>
      <w:pPr>
        <w:tabs>
          <w:tab w:val="num" w:pos="2970"/>
        </w:tabs>
        <w:ind w:left="2970" w:hanging="360"/>
      </w:pPr>
      <w:rPr>
        <w:rFonts w:ascii="Courier New" w:hAnsi="Courier New" w:cs="Courier New" w:hint="default"/>
      </w:rPr>
    </w:lvl>
    <w:lvl w:ilvl="2" w:tplc="400A0005" w:tentative="1">
      <w:start w:val="1"/>
      <w:numFmt w:val="bullet"/>
      <w:lvlText w:val=""/>
      <w:lvlJc w:val="left"/>
      <w:pPr>
        <w:tabs>
          <w:tab w:val="num" w:pos="3690"/>
        </w:tabs>
        <w:ind w:left="3690" w:hanging="360"/>
      </w:pPr>
      <w:rPr>
        <w:rFonts w:ascii="Wingdings" w:hAnsi="Wingdings" w:hint="default"/>
      </w:rPr>
    </w:lvl>
    <w:lvl w:ilvl="3" w:tplc="400A0001" w:tentative="1">
      <w:start w:val="1"/>
      <w:numFmt w:val="bullet"/>
      <w:lvlText w:val=""/>
      <w:lvlJc w:val="left"/>
      <w:pPr>
        <w:tabs>
          <w:tab w:val="num" w:pos="4410"/>
        </w:tabs>
        <w:ind w:left="4410" w:hanging="360"/>
      </w:pPr>
      <w:rPr>
        <w:rFonts w:ascii="Symbol" w:hAnsi="Symbol" w:hint="default"/>
      </w:rPr>
    </w:lvl>
    <w:lvl w:ilvl="4" w:tplc="400A0003" w:tentative="1">
      <w:start w:val="1"/>
      <w:numFmt w:val="bullet"/>
      <w:lvlText w:val="o"/>
      <w:lvlJc w:val="left"/>
      <w:pPr>
        <w:tabs>
          <w:tab w:val="num" w:pos="5130"/>
        </w:tabs>
        <w:ind w:left="5130" w:hanging="360"/>
      </w:pPr>
      <w:rPr>
        <w:rFonts w:ascii="Courier New" w:hAnsi="Courier New" w:cs="Courier New" w:hint="default"/>
      </w:rPr>
    </w:lvl>
    <w:lvl w:ilvl="5" w:tplc="400A0005" w:tentative="1">
      <w:start w:val="1"/>
      <w:numFmt w:val="bullet"/>
      <w:lvlText w:val=""/>
      <w:lvlJc w:val="left"/>
      <w:pPr>
        <w:tabs>
          <w:tab w:val="num" w:pos="5850"/>
        </w:tabs>
        <w:ind w:left="5850" w:hanging="360"/>
      </w:pPr>
      <w:rPr>
        <w:rFonts w:ascii="Wingdings" w:hAnsi="Wingdings" w:hint="default"/>
      </w:rPr>
    </w:lvl>
    <w:lvl w:ilvl="6" w:tplc="400A0001" w:tentative="1">
      <w:start w:val="1"/>
      <w:numFmt w:val="bullet"/>
      <w:lvlText w:val=""/>
      <w:lvlJc w:val="left"/>
      <w:pPr>
        <w:tabs>
          <w:tab w:val="num" w:pos="6570"/>
        </w:tabs>
        <w:ind w:left="6570" w:hanging="360"/>
      </w:pPr>
      <w:rPr>
        <w:rFonts w:ascii="Symbol" w:hAnsi="Symbol" w:hint="default"/>
      </w:rPr>
    </w:lvl>
    <w:lvl w:ilvl="7" w:tplc="400A0003" w:tentative="1">
      <w:start w:val="1"/>
      <w:numFmt w:val="bullet"/>
      <w:lvlText w:val="o"/>
      <w:lvlJc w:val="left"/>
      <w:pPr>
        <w:tabs>
          <w:tab w:val="num" w:pos="7290"/>
        </w:tabs>
        <w:ind w:left="7290" w:hanging="360"/>
      </w:pPr>
      <w:rPr>
        <w:rFonts w:ascii="Courier New" w:hAnsi="Courier New" w:cs="Courier New" w:hint="default"/>
      </w:rPr>
    </w:lvl>
    <w:lvl w:ilvl="8" w:tplc="400A0005" w:tentative="1">
      <w:start w:val="1"/>
      <w:numFmt w:val="bullet"/>
      <w:lvlText w:val=""/>
      <w:lvlJc w:val="left"/>
      <w:pPr>
        <w:tabs>
          <w:tab w:val="num" w:pos="8010"/>
        </w:tabs>
        <w:ind w:left="8010" w:hanging="360"/>
      </w:pPr>
      <w:rPr>
        <w:rFonts w:ascii="Wingdings" w:hAnsi="Wingdings" w:hint="default"/>
      </w:rPr>
    </w:lvl>
  </w:abstractNum>
  <w:abstractNum w:abstractNumId="10">
    <w:nsid w:val="5E3855E6"/>
    <w:multiLevelType w:val="hybridMultilevel"/>
    <w:tmpl w:val="296C7BB2"/>
    <w:lvl w:ilvl="0" w:tplc="537400AC">
      <w:start w:val="2"/>
      <w:numFmt w:val="bullet"/>
      <w:lvlText w:val=""/>
      <w:lvlJc w:val="left"/>
      <w:pPr>
        <w:ind w:left="1647" w:hanging="360"/>
      </w:pPr>
      <w:rPr>
        <w:rFonts w:ascii="Symbol" w:eastAsia="Times New Roman" w:hAnsi="Symbol" w:cs="Arial" w:hint="default"/>
      </w:rPr>
    </w:lvl>
    <w:lvl w:ilvl="1" w:tplc="0C0A0003" w:tentative="1">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11">
    <w:nsid w:val="5ED011E8"/>
    <w:multiLevelType w:val="hybridMultilevel"/>
    <w:tmpl w:val="BC52133C"/>
    <w:lvl w:ilvl="0" w:tplc="76540CF6">
      <w:start w:val="24"/>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nsid w:val="64CB026A"/>
    <w:multiLevelType w:val="multilevel"/>
    <w:tmpl w:val="456802A2"/>
    <w:lvl w:ilvl="0">
      <w:start w:val="1"/>
      <w:numFmt w:val="decimal"/>
      <w:lvlText w:val="%1."/>
      <w:lvlJc w:val="left"/>
      <w:pPr>
        <w:ind w:left="1130" w:hanging="420"/>
      </w:pPr>
      <w:rPr>
        <w:rFonts w:hint="default"/>
      </w:rPr>
    </w:lvl>
    <w:lvl w:ilvl="1">
      <w:start w:val="1"/>
      <w:numFmt w:val="decimal"/>
      <w:lvlText w:val="%1.%2"/>
      <w:lvlJc w:val="left"/>
      <w:pPr>
        <w:ind w:left="1555"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3">
    <w:nsid w:val="6615709F"/>
    <w:multiLevelType w:val="hybridMultilevel"/>
    <w:tmpl w:val="D1367F82"/>
    <w:lvl w:ilvl="0" w:tplc="C47C4628">
      <w:start w:val="7"/>
      <w:numFmt w:val="lowerLetter"/>
      <w:lvlText w:val="%1)"/>
      <w:lvlJc w:val="left"/>
      <w:pPr>
        <w:tabs>
          <w:tab w:val="num" w:pos="900"/>
        </w:tabs>
        <w:ind w:left="900" w:hanging="360"/>
      </w:pPr>
      <w:rPr>
        <w:rFonts w:hint="default"/>
      </w:rPr>
    </w:lvl>
    <w:lvl w:ilvl="1" w:tplc="E8F0DBB0" w:tentative="1">
      <w:start w:val="1"/>
      <w:numFmt w:val="lowerLetter"/>
      <w:lvlText w:val="%2."/>
      <w:lvlJc w:val="left"/>
      <w:pPr>
        <w:tabs>
          <w:tab w:val="num" w:pos="1620"/>
        </w:tabs>
        <w:ind w:left="1620" w:hanging="360"/>
      </w:pPr>
    </w:lvl>
    <w:lvl w:ilvl="2" w:tplc="77B257F2" w:tentative="1">
      <w:start w:val="1"/>
      <w:numFmt w:val="lowerRoman"/>
      <w:lvlText w:val="%3."/>
      <w:lvlJc w:val="right"/>
      <w:pPr>
        <w:tabs>
          <w:tab w:val="num" w:pos="2340"/>
        </w:tabs>
        <w:ind w:left="2340" w:hanging="180"/>
      </w:pPr>
    </w:lvl>
    <w:lvl w:ilvl="3" w:tplc="50623252" w:tentative="1">
      <w:start w:val="1"/>
      <w:numFmt w:val="decimal"/>
      <w:lvlText w:val="%4."/>
      <w:lvlJc w:val="left"/>
      <w:pPr>
        <w:tabs>
          <w:tab w:val="num" w:pos="3060"/>
        </w:tabs>
        <w:ind w:left="3060" w:hanging="360"/>
      </w:pPr>
    </w:lvl>
    <w:lvl w:ilvl="4" w:tplc="F958541C" w:tentative="1">
      <w:start w:val="1"/>
      <w:numFmt w:val="lowerLetter"/>
      <w:lvlText w:val="%5."/>
      <w:lvlJc w:val="left"/>
      <w:pPr>
        <w:tabs>
          <w:tab w:val="num" w:pos="3780"/>
        </w:tabs>
        <w:ind w:left="3780" w:hanging="360"/>
      </w:pPr>
    </w:lvl>
    <w:lvl w:ilvl="5" w:tplc="30C0A3A4" w:tentative="1">
      <w:start w:val="1"/>
      <w:numFmt w:val="lowerRoman"/>
      <w:lvlText w:val="%6."/>
      <w:lvlJc w:val="right"/>
      <w:pPr>
        <w:tabs>
          <w:tab w:val="num" w:pos="4500"/>
        </w:tabs>
        <w:ind w:left="4500" w:hanging="180"/>
      </w:pPr>
    </w:lvl>
    <w:lvl w:ilvl="6" w:tplc="4E1297F6" w:tentative="1">
      <w:start w:val="1"/>
      <w:numFmt w:val="decimal"/>
      <w:lvlText w:val="%7."/>
      <w:lvlJc w:val="left"/>
      <w:pPr>
        <w:tabs>
          <w:tab w:val="num" w:pos="5220"/>
        </w:tabs>
        <w:ind w:left="5220" w:hanging="360"/>
      </w:pPr>
    </w:lvl>
    <w:lvl w:ilvl="7" w:tplc="1FDEE9A2" w:tentative="1">
      <w:start w:val="1"/>
      <w:numFmt w:val="lowerLetter"/>
      <w:lvlText w:val="%8."/>
      <w:lvlJc w:val="left"/>
      <w:pPr>
        <w:tabs>
          <w:tab w:val="num" w:pos="5940"/>
        </w:tabs>
        <w:ind w:left="5940" w:hanging="360"/>
      </w:pPr>
    </w:lvl>
    <w:lvl w:ilvl="8" w:tplc="A11648E8" w:tentative="1">
      <w:start w:val="1"/>
      <w:numFmt w:val="lowerRoman"/>
      <w:lvlText w:val="%9."/>
      <w:lvlJc w:val="right"/>
      <w:pPr>
        <w:tabs>
          <w:tab w:val="num" w:pos="6660"/>
        </w:tabs>
        <w:ind w:left="6660" w:hanging="180"/>
      </w:pPr>
    </w:lvl>
  </w:abstractNum>
  <w:abstractNum w:abstractNumId="14">
    <w:nsid w:val="66A8095C"/>
    <w:multiLevelType w:val="multilevel"/>
    <w:tmpl w:val="43849DDE"/>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532"/>
        </w:tabs>
        <w:ind w:left="532"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71383FD8"/>
    <w:multiLevelType w:val="hybridMultilevel"/>
    <w:tmpl w:val="D89EDA8E"/>
    <w:lvl w:ilvl="0" w:tplc="C47C4628">
      <w:start w:val="1"/>
      <w:numFmt w:val="bullet"/>
      <w:lvlText w:val=""/>
      <w:lvlJc w:val="left"/>
      <w:pPr>
        <w:ind w:left="1080" w:hanging="360"/>
      </w:pPr>
      <w:rPr>
        <w:rFonts w:ascii="Wingdings" w:hAnsi="Wingdings" w:hint="default"/>
      </w:rPr>
    </w:lvl>
    <w:lvl w:ilvl="1" w:tplc="E8F0DBB0" w:tentative="1">
      <w:start w:val="1"/>
      <w:numFmt w:val="bullet"/>
      <w:lvlText w:val="o"/>
      <w:lvlJc w:val="left"/>
      <w:pPr>
        <w:ind w:left="1800" w:hanging="360"/>
      </w:pPr>
      <w:rPr>
        <w:rFonts w:ascii="Courier New" w:hAnsi="Courier New" w:hint="default"/>
      </w:rPr>
    </w:lvl>
    <w:lvl w:ilvl="2" w:tplc="77B257F2" w:tentative="1">
      <w:start w:val="1"/>
      <w:numFmt w:val="bullet"/>
      <w:lvlText w:val=""/>
      <w:lvlJc w:val="left"/>
      <w:pPr>
        <w:ind w:left="2520" w:hanging="360"/>
      </w:pPr>
      <w:rPr>
        <w:rFonts w:ascii="Wingdings" w:hAnsi="Wingdings" w:hint="default"/>
      </w:rPr>
    </w:lvl>
    <w:lvl w:ilvl="3" w:tplc="50623252" w:tentative="1">
      <w:start w:val="1"/>
      <w:numFmt w:val="bullet"/>
      <w:lvlText w:val=""/>
      <w:lvlJc w:val="left"/>
      <w:pPr>
        <w:ind w:left="3240" w:hanging="360"/>
      </w:pPr>
      <w:rPr>
        <w:rFonts w:ascii="Symbol" w:hAnsi="Symbol" w:hint="default"/>
      </w:rPr>
    </w:lvl>
    <w:lvl w:ilvl="4" w:tplc="F958541C" w:tentative="1">
      <w:start w:val="1"/>
      <w:numFmt w:val="bullet"/>
      <w:lvlText w:val="o"/>
      <w:lvlJc w:val="left"/>
      <w:pPr>
        <w:ind w:left="3960" w:hanging="360"/>
      </w:pPr>
      <w:rPr>
        <w:rFonts w:ascii="Courier New" w:hAnsi="Courier New" w:hint="default"/>
      </w:rPr>
    </w:lvl>
    <w:lvl w:ilvl="5" w:tplc="30C0A3A4" w:tentative="1">
      <w:start w:val="1"/>
      <w:numFmt w:val="bullet"/>
      <w:lvlText w:val=""/>
      <w:lvlJc w:val="left"/>
      <w:pPr>
        <w:ind w:left="4680" w:hanging="360"/>
      </w:pPr>
      <w:rPr>
        <w:rFonts w:ascii="Wingdings" w:hAnsi="Wingdings" w:hint="default"/>
      </w:rPr>
    </w:lvl>
    <w:lvl w:ilvl="6" w:tplc="4E1297F6" w:tentative="1">
      <w:start w:val="1"/>
      <w:numFmt w:val="bullet"/>
      <w:lvlText w:val=""/>
      <w:lvlJc w:val="left"/>
      <w:pPr>
        <w:ind w:left="5400" w:hanging="360"/>
      </w:pPr>
      <w:rPr>
        <w:rFonts w:ascii="Symbol" w:hAnsi="Symbol" w:hint="default"/>
      </w:rPr>
    </w:lvl>
    <w:lvl w:ilvl="7" w:tplc="1FDEE9A2" w:tentative="1">
      <w:start w:val="1"/>
      <w:numFmt w:val="bullet"/>
      <w:lvlText w:val="o"/>
      <w:lvlJc w:val="left"/>
      <w:pPr>
        <w:ind w:left="6120" w:hanging="360"/>
      </w:pPr>
      <w:rPr>
        <w:rFonts w:ascii="Courier New" w:hAnsi="Courier New" w:hint="default"/>
      </w:rPr>
    </w:lvl>
    <w:lvl w:ilvl="8" w:tplc="A11648E8" w:tentative="1">
      <w:start w:val="1"/>
      <w:numFmt w:val="bullet"/>
      <w:lvlText w:val=""/>
      <w:lvlJc w:val="left"/>
      <w:pPr>
        <w:ind w:left="6840" w:hanging="360"/>
      </w:pPr>
      <w:rPr>
        <w:rFonts w:ascii="Wingdings" w:hAnsi="Wingdings" w:hint="default"/>
      </w:rPr>
    </w:lvl>
  </w:abstractNum>
  <w:abstractNum w:abstractNumId="16">
    <w:nsid w:val="71B31E80"/>
    <w:multiLevelType w:val="singleLevel"/>
    <w:tmpl w:val="BC48B144"/>
    <w:lvl w:ilvl="0">
      <w:start w:val="1"/>
      <w:numFmt w:val="upperLetter"/>
      <w:lvlText w:val="%1)"/>
      <w:lvlJc w:val="left"/>
      <w:pPr>
        <w:tabs>
          <w:tab w:val="num" w:pos="1069"/>
        </w:tabs>
        <w:ind w:left="1069" w:hanging="360"/>
      </w:pPr>
      <w:rPr>
        <w:rFonts w:hint="default"/>
      </w:rPr>
    </w:lvl>
  </w:abstractNum>
  <w:abstractNum w:abstractNumId="17">
    <w:nsid w:val="7B682419"/>
    <w:multiLevelType w:val="hybridMultilevel"/>
    <w:tmpl w:val="2C96FF2E"/>
    <w:lvl w:ilvl="0" w:tplc="6EE25C02">
      <w:start w:val="24"/>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nsid w:val="7E554E1B"/>
    <w:multiLevelType w:val="hybridMultilevel"/>
    <w:tmpl w:val="A3FEE736"/>
    <w:lvl w:ilvl="0" w:tplc="C5AE372C">
      <w:start w:val="5"/>
      <w:numFmt w:val="lowerLetter"/>
      <w:lvlText w:val="%1)"/>
      <w:lvlJc w:val="left"/>
      <w:pPr>
        <w:tabs>
          <w:tab w:val="num" w:pos="1776"/>
        </w:tabs>
        <w:ind w:left="1776" w:hanging="360"/>
      </w:pPr>
      <w:rPr>
        <w:rFonts w:hint="default"/>
      </w:rPr>
    </w:lvl>
    <w:lvl w:ilvl="1" w:tplc="0C0A0001" w:tentative="1">
      <w:start w:val="1"/>
      <w:numFmt w:val="lowerLetter"/>
      <w:lvlText w:val="%2."/>
      <w:lvlJc w:val="left"/>
      <w:pPr>
        <w:tabs>
          <w:tab w:val="num" w:pos="2136"/>
        </w:tabs>
        <w:ind w:left="2136" w:hanging="360"/>
      </w:pPr>
    </w:lvl>
    <w:lvl w:ilvl="2" w:tplc="0C0A0005" w:tentative="1">
      <w:start w:val="1"/>
      <w:numFmt w:val="lowerRoman"/>
      <w:lvlText w:val="%3."/>
      <w:lvlJc w:val="right"/>
      <w:pPr>
        <w:tabs>
          <w:tab w:val="num" w:pos="2856"/>
        </w:tabs>
        <w:ind w:left="2856" w:hanging="180"/>
      </w:pPr>
    </w:lvl>
    <w:lvl w:ilvl="3" w:tplc="0C0A0001" w:tentative="1">
      <w:start w:val="1"/>
      <w:numFmt w:val="decimal"/>
      <w:lvlText w:val="%4."/>
      <w:lvlJc w:val="left"/>
      <w:pPr>
        <w:tabs>
          <w:tab w:val="num" w:pos="3576"/>
        </w:tabs>
        <w:ind w:left="3576" w:hanging="360"/>
      </w:pPr>
    </w:lvl>
    <w:lvl w:ilvl="4" w:tplc="0C0A0003" w:tentative="1">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num w:numId="1">
    <w:abstractNumId w:val="0"/>
    <w:lvlOverride w:ilvl="0">
      <w:lvl w:ilvl="0">
        <w:start w:val="1"/>
        <w:numFmt w:val="bullet"/>
        <w:lvlText w:val=""/>
        <w:legacy w:legacy="1" w:legacySpace="0" w:legacyIndent="283"/>
        <w:lvlJc w:val="left"/>
        <w:pPr>
          <w:ind w:left="988" w:hanging="283"/>
        </w:pPr>
        <w:rPr>
          <w:rFonts w:ascii="Monotype Sorts" w:hAnsi="Monotype Sorts" w:hint="default"/>
          <w:b w:val="0"/>
          <w:i w:val="0"/>
          <w:sz w:val="26"/>
          <w:u w:val="none"/>
        </w:rPr>
      </w:lvl>
    </w:lvlOverride>
  </w:num>
  <w:num w:numId="2">
    <w:abstractNumId w:val="2"/>
  </w:num>
  <w:num w:numId="3">
    <w:abstractNumId w:val="1"/>
  </w:num>
  <w:num w:numId="4">
    <w:abstractNumId w:val="8"/>
  </w:num>
  <w:num w:numId="5">
    <w:abstractNumId w:val="16"/>
  </w:num>
  <w:num w:numId="6">
    <w:abstractNumId w:val="9"/>
  </w:num>
  <w:num w:numId="7">
    <w:abstractNumId w:val="13"/>
  </w:num>
  <w:num w:numId="8">
    <w:abstractNumId w:val="7"/>
  </w:num>
  <w:num w:numId="9">
    <w:abstractNumId w:val="12"/>
  </w:num>
  <w:num w:numId="10">
    <w:abstractNumId w:val="18"/>
  </w:num>
  <w:num w:numId="11">
    <w:abstractNumId w:val="5"/>
  </w:num>
  <w:num w:numId="12">
    <w:abstractNumId w:val="10"/>
  </w:num>
  <w:num w:numId="13">
    <w:abstractNumId w:val="3"/>
  </w:num>
  <w:num w:numId="14">
    <w:abstractNumId w:val="15"/>
  </w:num>
  <w:num w:numId="15">
    <w:abstractNumId w:val="14"/>
  </w:num>
  <w:num w:numId="16">
    <w:abstractNumId w:val="4"/>
  </w:num>
  <w:num w:numId="17">
    <w:abstractNumId w:val="11"/>
  </w:num>
  <w:num w:numId="18">
    <w:abstractNumId w:val="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2" fillcolor="white" strokecolor="#36f">
      <v:fill color="white"/>
      <v:stroke color="#36f"/>
      <v:shadow color="#868686"/>
      <o:colormru v:ext="edit" colors="#06f,#0399ff,#1b50fb,#4556f5"/>
      <o:colormenu v:ext="edit" strokecolor="#36f"/>
    </o:shapedefaults>
    <o:shapelayout v:ext="edit">
      <o:idmap v:ext="edit" data="2"/>
    </o:shapelayout>
  </w:hdrShapeDefault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1AEC"/>
    <w:rsid w:val="00010621"/>
    <w:rsid w:val="000238FF"/>
    <w:rsid w:val="000861AA"/>
    <w:rsid w:val="00086977"/>
    <w:rsid w:val="0009508F"/>
    <w:rsid w:val="000B075C"/>
    <w:rsid w:val="000B1A65"/>
    <w:rsid w:val="000F10D8"/>
    <w:rsid w:val="000F27DD"/>
    <w:rsid w:val="0011508F"/>
    <w:rsid w:val="00131CA6"/>
    <w:rsid w:val="00134404"/>
    <w:rsid w:val="00135708"/>
    <w:rsid w:val="00153CAB"/>
    <w:rsid w:val="00163206"/>
    <w:rsid w:val="00181939"/>
    <w:rsid w:val="0018331C"/>
    <w:rsid w:val="00183C93"/>
    <w:rsid w:val="001858CB"/>
    <w:rsid w:val="001877C8"/>
    <w:rsid w:val="001A3308"/>
    <w:rsid w:val="001A709B"/>
    <w:rsid w:val="001B215A"/>
    <w:rsid w:val="001E7AEF"/>
    <w:rsid w:val="001F1EDC"/>
    <w:rsid w:val="0020196D"/>
    <w:rsid w:val="00204B0C"/>
    <w:rsid w:val="002402A1"/>
    <w:rsid w:val="00255547"/>
    <w:rsid w:val="002703AF"/>
    <w:rsid w:val="002917EB"/>
    <w:rsid w:val="002958F2"/>
    <w:rsid w:val="00297C69"/>
    <w:rsid w:val="00297C7B"/>
    <w:rsid w:val="002F57D4"/>
    <w:rsid w:val="0030604E"/>
    <w:rsid w:val="00306B08"/>
    <w:rsid w:val="003323F5"/>
    <w:rsid w:val="00332C19"/>
    <w:rsid w:val="00360A8D"/>
    <w:rsid w:val="003623D5"/>
    <w:rsid w:val="00365BFD"/>
    <w:rsid w:val="003837E6"/>
    <w:rsid w:val="0038567A"/>
    <w:rsid w:val="00396D1D"/>
    <w:rsid w:val="003A0D5B"/>
    <w:rsid w:val="003C6EE3"/>
    <w:rsid w:val="003F4BE1"/>
    <w:rsid w:val="00421DF6"/>
    <w:rsid w:val="00424F13"/>
    <w:rsid w:val="00432EA1"/>
    <w:rsid w:val="00437D7E"/>
    <w:rsid w:val="00440065"/>
    <w:rsid w:val="00440E67"/>
    <w:rsid w:val="004433E1"/>
    <w:rsid w:val="004521E3"/>
    <w:rsid w:val="00453657"/>
    <w:rsid w:val="00456135"/>
    <w:rsid w:val="0045785C"/>
    <w:rsid w:val="00460B88"/>
    <w:rsid w:val="00480C62"/>
    <w:rsid w:val="00487D73"/>
    <w:rsid w:val="004B0FB4"/>
    <w:rsid w:val="004B51FC"/>
    <w:rsid w:val="004F031C"/>
    <w:rsid w:val="004F1D75"/>
    <w:rsid w:val="005039AD"/>
    <w:rsid w:val="00505D70"/>
    <w:rsid w:val="00507BE7"/>
    <w:rsid w:val="00532990"/>
    <w:rsid w:val="00573077"/>
    <w:rsid w:val="00582F09"/>
    <w:rsid w:val="00590958"/>
    <w:rsid w:val="00597300"/>
    <w:rsid w:val="005A0061"/>
    <w:rsid w:val="005A69C6"/>
    <w:rsid w:val="005D537D"/>
    <w:rsid w:val="005F02E9"/>
    <w:rsid w:val="00600A84"/>
    <w:rsid w:val="006046C3"/>
    <w:rsid w:val="0061609C"/>
    <w:rsid w:val="006272C0"/>
    <w:rsid w:val="00631016"/>
    <w:rsid w:val="00666EAB"/>
    <w:rsid w:val="00673372"/>
    <w:rsid w:val="0067670D"/>
    <w:rsid w:val="006870B2"/>
    <w:rsid w:val="0069632C"/>
    <w:rsid w:val="006A0025"/>
    <w:rsid w:val="006A2D04"/>
    <w:rsid w:val="006B6E97"/>
    <w:rsid w:val="00782E47"/>
    <w:rsid w:val="00784077"/>
    <w:rsid w:val="0079193D"/>
    <w:rsid w:val="007A270C"/>
    <w:rsid w:val="007B072C"/>
    <w:rsid w:val="007B0CFB"/>
    <w:rsid w:val="007B0D50"/>
    <w:rsid w:val="007B439C"/>
    <w:rsid w:val="007B4B67"/>
    <w:rsid w:val="007C4C94"/>
    <w:rsid w:val="007D4E79"/>
    <w:rsid w:val="007F2133"/>
    <w:rsid w:val="007F7E0E"/>
    <w:rsid w:val="0080292C"/>
    <w:rsid w:val="00805296"/>
    <w:rsid w:val="008067DB"/>
    <w:rsid w:val="00812802"/>
    <w:rsid w:val="008303C8"/>
    <w:rsid w:val="00843DDE"/>
    <w:rsid w:val="00846A21"/>
    <w:rsid w:val="00846D13"/>
    <w:rsid w:val="008522F6"/>
    <w:rsid w:val="00854DFB"/>
    <w:rsid w:val="008553EB"/>
    <w:rsid w:val="00865774"/>
    <w:rsid w:val="00875564"/>
    <w:rsid w:val="008868D3"/>
    <w:rsid w:val="008870F1"/>
    <w:rsid w:val="00892121"/>
    <w:rsid w:val="00895F02"/>
    <w:rsid w:val="008C35AE"/>
    <w:rsid w:val="008F500E"/>
    <w:rsid w:val="00900D40"/>
    <w:rsid w:val="00925257"/>
    <w:rsid w:val="00936025"/>
    <w:rsid w:val="009417CD"/>
    <w:rsid w:val="00944F60"/>
    <w:rsid w:val="00953AD8"/>
    <w:rsid w:val="009D2EEB"/>
    <w:rsid w:val="00A063E4"/>
    <w:rsid w:val="00A20824"/>
    <w:rsid w:val="00A31AF2"/>
    <w:rsid w:val="00A37AE9"/>
    <w:rsid w:val="00A444EA"/>
    <w:rsid w:val="00A650B9"/>
    <w:rsid w:val="00A666D9"/>
    <w:rsid w:val="00A7153B"/>
    <w:rsid w:val="00A73247"/>
    <w:rsid w:val="00A916C5"/>
    <w:rsid w:val="00A92953"/>
    <w:rsid w:val="00AA326C"/>
    <w:rsid w:val="00AC05DC"/>
    <w:rsid w:val="00AE39F6"/>
    <w:rsid w:val="00AF554B"/>
    <w:rsid w:val="00B21647"/>
    <w:rsid w:val="00B228BD"/>
    <w:rsid w:val="00B25AD7"/>
    <w:rsid w:val="00B271C5"/>
    <w:rsid w:val="00B42869"/>
    <w:rsid w:val="00B54A6C"/>
    <w:rsid w:val="00B669B1"/>
    <w:rsid w:val="00B71588"/>
    <w:rsid w:val="00B83BBB"/>
    <w:rsid w:val="00BA16CD"/>
    <w:rsid w:val="00BA45DB"/>
    <w:rsid w:val="00BB7360"/>
    <w:rsid w:val="00BE291D"/>
    <w:rsid w:val="00C1429E"/>
    <w:rsid w:val="00C202BD"/>
    <w:rsid w:val="00C21014"/>
    <w:rsid w:val="00C35659"/>
    <w:rsid w:val="00C366AA"/>
    <w:rsid w:val="00C56DFC"/>
    <w:rsid w:val="00CA0B3D"/>
    <w:rsid w:val="00CA2B3E"/>
    <w:rsid w:val="00CB3A31"/>
    <w:rsid w:val="00CC23D6"/>
    <w:rsid w:val="00CC4FE8"/>
    <w:rsid w:val="00CD3262"/>
    <w:rsid w:val="00CE29C5"/>
    <w:rsid w:val="00CF6768"/>
    <w:rsid w:val="00D047D5"/>
    <w:rsid w:val="00D15C27"/>
    <w:rsid w:val="00D7214B"/>
    <w:rsid w:val="00D7456C"/>
    <w:rsid w:val="00D76BE3"/>
    <w:rsid w:val="00D81B7B"/>
    <w:rsid w:val="00D90A84"/>
    <w:rsid w:val="00DA1AEC"/>
    <w:rsid w:val="00DA6521"/>
    <w:rsid w:val="00DB45DD"/>
    <w:rsid w:val="00DC08E5"/>
    <w:rsid w:val="00DC36A6"/>
    <w:rsid w:val="00DD6C49"/>
    <w:rsid w:val="00E257C0"/>
    <w:rsid w:val="00E62DAD"/>
    <w:rsid w:val="00E731D1"/>
    <w:rsid w:val="00E73927"/>
    <w:rsid w:val="00E80521"/>
    <w:rsid w:val="00EA434E"/>
    <w:rsid w:val="00EA6C44"/>
    <w:rsid w:val="00ED67E0"/>
    <w:rsid w:val="00EE5A2F"/>
    <w:rsid w:val="00EF1090"/>
    <w:rsid w:val="00F05A3C"/>
    <w:rsid w:val="00F2549B"/>
    <w:rsid w:val="00F409E5"/>
    <w:rsid w:val="00F44AB2"/>
    <w:rsid w:val="00F527A7"/>
    <w:rsid w:val="00F54F1A"/>
    <w:rsid w:val="00F55503"/>
    <w:rsid w:val="00F6432B"/>
    <w:rsid w:val="00F645B6"/>
    <w:rsid w:val="00F66954"/>
    <w:rsid w:val="00F75BD0"/>
    <w:rsid w:val="00F822EE"/>
    <w:rsid w:val="00F85B1B"/>
    <w:rsid w:val="00F93D91"/>
    <w:rsid w:val="00FA12D5"/>
    <w:rsid w:val="00FA2DB2"/>
    <w:rsid w:val="00FB12DE"/>
    <w:rsid w:val="00FC1960"/>
    <w:rsid w:val="00FC227F"/>
    <w:rsid w:val="00FC54DC"/>
    <w:rsid w:val="00FE253A"/>
    <w:rsid w:val="00FF119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strokecolor="#36f">
      <v:fill color="white"/>
      <v:stroke color="#36f"/>
      <v:shadow color="#868686"/>
      <o:colormru v:ext="edit" colors="#06f,#0399ff,#1b50fb,#4556f5"/>
      <o:colormenu v:ext="edit" strokecolor="#36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958"/>
    <w:rPr>
      <w:lang w:val="es-ES_tradnl"/>
    </w:rPr>
  </w:style>
  <w:style w:type="paragraph" w:styleId="Ttulo1">
    <w:name w:val="heading 1"/>
    <w:basedOn w:val="Normal"/>
    <w:next w:val="Normal"/>
    <w:qFormat/>
    <w:rsid w:val="00590958"/>
    <w:pPr>
      <w:keepNext/>
      <w:spacing w:before="240" w:after="60"/>
      <w:outlineLvl w:val="0"/>
    </w:pPr>
    <w:rPr>
      <w:rFonts w:ascii="Arial" w:hAnsi="Arial"/>
      <w:b/>
      <w:kern w:val="28"/>
      <w:sz w:val="28"/>
    </w:rPr>
  </w:style>
  <w:style w:type="paragraph" w:styleId="Ttulo2">
    <w:name w:val="heading 2"/>
    <w:basedOn w:val="Normal"/>
    <w:next w:val="Normal"/>
    <w:qFormat/>
    <w:rsid w:val="00590958"/>
    <w:pPr>
      <w:keepNext/>
      <w:spacing w:before="240" w:after="60"/>
      <w:outlineLvl w:val="1"/>
    </w:pPr>
    <w:rPr>
      <w:rFonts w:ascii="Arial" w:hAnsi="Arial"/>
      <w:b/>
      <w:i/>
      <w:sz w:val="24"/>
    </w:rPr>
  </w:style>
  <w:style w:type="paragraph" w:styleId="Ttulo3">
    <w:name w:val="heading 3"/>
    <w:basedOn w:val="Normal"/>
    <w:next w:val="Normal"/>
    <w:qFormat/>
    <w:rsid w:val="00590958"/>
    <w:pPr>
      <w:keepNext/>
      <w:spacing w:before="240" w:after="60"/>
      <w:outlineLvl w:val="2"/>
    </w:pPr>
    <w:rPr>
      <w:rFonts w:ascii="Arial" w:hAnsi="Arial"/>
      <w:sz w:val="24"/>
    </w:rPr>
  </w:style>
  <w:style w:type="paragraph" w:styleId="Ttulo4">
    <w:name w:val="heading 4"/>
    <w:basedOn w:val="Normal"/>
    <w:next w:val="Normal"/>
    <w:qFormat/>
    <w:rsid w:val="00590958"/>
    <w:pPr>
      <w:keepNext/>
      <w:spacing w:before="240" w:after="60"/>
      <w:outlineLvl w:val="3"/>
    </w:pPr>
    <w:rPr>
      <w:rFonts w:ascii="Arial" w:hAnsi="Arial"/>
      <w:b/>
      <w:sz w:val="24"/>
    </w:rPr>
  </w:style>
  <w:style w:type="paragraph" w:styleId="Ttulo5">
    <w:name w:val="heading 5"/>
    <w:basedOn w:val="Normal"/>
    <w:next w:val="Normal"/>
    <w:qFormat/>
    <w:rsid w:val="00590958"/>
    <w:pPr>
      <w:spacing w:before="240" w:after="60"/>
      <w:outlineLvl w:val="4"/>
    </w:pPr>
    <w:rPr>
      <w:rFonts w:ascii="Arial" w:hAnsi="Arial"/>
      <w:sz w:val="22"/>
    </w:rPr>
  </w:style>
  <w:style w:type="paragraph" w:styleId="Ttulo6">
    <w:name w:val="heading 6"/>
    <w:basedOn w:val="Normal"/>
    <w:next w:val="Normal"/>
    <w:qFormat/>
    <w:rsid w:val="00590958"/>
    <w:pPr>
      <w:spacing w:before="240" w:after="60"/>
      <w:outlineLvl w:val="5"/>
    </w:pPr>
    <w:rPr>
      <w:i/>
      <w:sz w:val="22"/>
    </w:rPr>
  </w:style>
  <w:style w:type="paragraph" w:styleId="Ttulo7">
    <w:name w:val="heading 7"/>
    <w:basedOn w:val="Normal"/>
    <w:next w:val="Normal"/>
    <w:qFormat/>
    <w:rsid w:val="00590958"/>
    <w:pPr>
      <w:keepNext/>
      <w:jc w:val="both"/>
      <w:outlineLvl w:val="6"/>
    </w:pPr>
    <w:rPr>
      <w:rFonts w:ascii="Arial" w:hAnsi="Arial"/>
      <w:b/>
      <w:sz w:val="14"/>
    </w:rPr>
  </w:style>
  <w:style w:type="paragraph" w:styleId="Ttulo8">
    <w:name w:val="heading 8"/>
    <w:basedOn w:val="Normal"/>
    <w:next w:val="Normal"/>
    <w:qFormat/>
    <w:rsid w:val="00590958"/>
    <w:pPr>
      <w:keepNext/>
      <w:ind w:right="284"/>
      <w:jc w:val="both"/>
      <w:outlineLvl w:val="7"/>
    </w:pPr>
    <w:rPr>
      <w:rFonts w:ascii="Arial" w:hAnsi="Arial"/>
      <w:u w:val="single"/>
    </w:rPr>
  </w:style>
  <w:style w:type="paragraph" w:styleId="Ttulo9">
    <w:name w:val="heading 9"/>
    <w:basedOn w:val="Normal"/>
    <w:next w:val="Normal"/>
    <w:qFormat/>
    <w:rsid w:val="00590958"/>
    <w:pPr>
      <w:keepNext/>
      <w:ind w:right="284"/>
      <w:jc w:val="both"/>
      <w:outlineLvl w:val="8"/>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90958"/>
    <w:pPr>
      <w:tabs>
        <w:tab w:val="center" w:pos="4252"/>
        <w:tab w:val="right" w:pos="8504"/>
      </w:tabs>
    </w:pPr>
  </w:style>
  <w:style w:type="paragraph" w:styleId="Piedepgina">
    <w:name w:val="footer"/>
    <w:basedOn w:val="Normal"/>
    <w:rsid w:val="00590958"/>
    <w:pPr>
      <w:tabs>
        <w:tab w:val="center" w:pos="4252"/>
        <w:tab w:val="right" w:pos="8504"/>
      </w:tabs>
    </w:pPr>
  </w:style>
  <w:style w:type="paragraph" w:styleId="Textonotaalfinal">
    <w:name w:val="endnote text"/>
    <w:basedOn w:val="Normal"/>
    <w:semiHidden/>
    <w:rsid w:val="00590958"/>
  </w:style>
  <w:style w:type="character" w:styleId="Refdenotaalfinal">
    <w:name w:val="endnote reference"/>
    <w:basedOn w:val="Fuentedeprrafopredeter"/>
    <w:semiHidden/>
    <w:rsid w:val="00590958"/>
    <w:rPr>
      <w:vertAlign w:val="superscript"/>
    </w:rPr>
  </w:style>
  <w:style w:type="paragraph" w:styleId="Lista2">
    <w:name w:val="List 2"/>
    <w:basedOn w:val="Normal"/>
    <w:rsid w:val="00590958"/>
    <w:pPr>
      <w:ind w:left="566" w:hanging="283"/>
    </w:pPr>
  </w:style>
  <w:style w:type="paragraph" w:styleId="Saludo">
    <w:name w:val="Salutation"/>
    <w:basedOn w:val="Normal"/>
    <w:rsid w:val="00590958"/>
  </w:style>
  <w:style w:type="paragraph" w:customStyle="1" w:styleId="Direccininterior">
    <w:name w:val="Dirección interior"/>
    <w:basedOn w:val="Normal"/>
    <w:rsid w:val="00590958"/>
  </w:style>
  <w:style w:type="paragraph" w:styleId="Ttulo">
    <w:name w:val="Title"/>
    <w:basedOn w:val="Normal"/>
    <w:link w:val="TtuloCar"/>
    <w:qFormat/>
    <w:rsid w:val="00590958"/>
    <w:pPr>
      <w:spacing w:before="240" w:after="60"/>
      <w:jc w:val="center"/>
    </w:pPr>
    <w:rPr>
      <w:rFonts w:ascii="Arial" w:hAnsi="Arial"/>
      <w:b/>
      <w:kern w:val="28"/>
      <w:sz w:val="32"/>
    </w:rPr>
  </w:style>
  <w:style w:type="paragraph" w:styleId="Textoindependiente">
    <w:name w:val="Body Text"/>
    <w:basedOn w:val="Normal"/>
    <w:rsid w:val="00590958"/>
    <w:pPr>
      <w:spacing w:after="120"/>
    </w:pPr>
  </w:style>
  <w:style w:type="paragraph" w:styleId="Sangradetextonormal">
    <w:name w:val="Body Text Indent"/>
    <w:basedOn w:val="Normal"/>
    <w:rsid w:val="00590958"/>
    <w:pPr>
      <w:spacing w:after="120"/>
      <w:ind w:left="283"/>
    </w:pPr>
  </w:style>
  <w:style w:type="paragraph" w:styleId="Textoindependiente3">
    <w:name w:val="Body Text 3"/>
    <w:basedOn w:val="Sangradetextonormal"/>
    <w:rsid w:val="00590958"/>
  </w:style>
  <w:style w:type="paragraph" w:styleId="Subttulo">
    <w:name w:val="Subtitle"/>
    <w:basedOn w:val="Normal"/>
    <w:qFormat/>
    <w:rsid w:val="00590958"/>
    <w:pPr>
      <w:spacing w:after="60"/>
      <w:jc w:val="center"/>
    </w:pPr>
    <w:rPr>
      <w:rFonts w:ascii="Arial" w:hAnsi="Arial"/>
      <w:sz w:val="24"/>
    </w:rPr>
  </w:style>
  <w:style w:type="paragraph" w:styleId="Lista3">
    <w:name w:val="List 3"/>
    <w:basedOn w:val="Normal"/>
    <w:rsid w:val="00590958"/>
    <w:pPr>
      <w:ind w:left="849" w:hanging="283"/>
    </w:pPr>
  </w:style>
  <w:style w:type="paragraph" w:styleId="Lista4">
    <w:name w:val="List 4"/>
    <w:basedOn w:val="Normal"/>
    <w:rsid w:val="00590958"/>
    <w:pPr>
      <w:ind w:left="1132" w:hanging="283"/>
    </w:pPr>
  </w:style>
  <w:style w:type="paragraph" w:styleId="Lista5">
    <w:name w:val="List 5"/>
    <w:basedOn w:val="Normal"/>
    <w:rsid w:val="00590958"/>
    <w:pPr>
      <w:ind w:left="1415" w:hanging="283"/>
    </w:pPr>
  </w:style>
  <w:style w:type="paragraph" w:styleId="Fecha">
    <w:name w:val="Date"/>
    <w:basedOn w:val="Normal"/>
    <w:rsid w:val="00590958"/>
  </w:style>
  <w:style w:type="paragraph" w:styleId="Listaconvietas2">
    <w:name w:val="List Bullet 2"/>
    <w:basedOn w:val="Normal"/>
    <w:rsid w:val="00590958"/>
    <w:pPr>
      <w:ind w:left="566" w:hanging="283"/>
    </w:pPr>
  </w:style>
  <w:style w:type="paragraph" w:customStyle="1" w:styleId="ListaCc">
    <w:name w:val="Lista Cc."/>
    <w:basedOn w:val="Normal"/>
    <w:rsid w:val="00590958"/>
  </w:style>
  <w:style w:type="paragraph" w:styleId="Continuarlista2">
    <w:name w:val="List Continue 2"/>
    <w:basedOn w:val="Normal"/>
    <w:rsid w:val="00590958"/>
    <w:pPr>
      <w:spacing w:after="120"/>
      <w:ind w:left="566"/>
    </w:pPr>
  </w:style>
  <w:style w:type="paragraph" w:styleId="Continuarlista3">
    <w:name w:val="List Continue 3"/>
    <w:basedOn w:val="Normal"/>
    <w:rsid w:val="00590958"/>
    <w:pPr>
      <w:spacing w:after="120"/>
      <w:ind w:left="849"/>
    </w:pPr>
  </w:style>
  <w:style w:type="paragraph" w:styleId="Continuarlista4">
    <w:name w:val="List Continue 4"/>
    <w:basedOn w:val="Normal"/>
    <w:rsid w:val="00590958"/>
    <w:pPr>
      <w:spacing w:after="120"/>
      <w:ind w:left="1132"/>
    </w:pPr>
  </w:style>
  <w:style w:type="paragraph" w:styleId="Continuarlista5">
    <w:name w:val="List Continue 5"/>
    <w:basedOn w:val="Normal"/>
    <w:rsid w:val="00590958"/>
    <w:pPr>
      <w:spacing w:after="120"/>
      <w:ind w:left="1415"/>
    </w:pPr>
  </w:style>
  <w:style w:type="paragraph" w:customStyle="1" w:styleId="Textoindependiente4">
    <w:name w:val="Texto independiente 4"/>
    <w:basedOn w:val="Sangradetextonormal"/>
    <w:rsid w:val="00590958"/>
  </w:style>
  <w:style w:type="paragraph" w:customStyle="1" w:styleId="Textoindependiente5">
    <w:name w:val="Texto independiente 5"/>
    <w:basedOn w:val="Sangradetextonormal"/>
    <w:rsid w:val="00590958"/>
  </w:style>
  <w:style w:type="character" w:styleId="Nmerodepgina">
    <w:name w:val="page number"/>
    <w:basedOn w:val="Fuentedeprrafopredeter"/>
    <w:rsid w:val="00590958"/>
  </w:style>
  <w:style w:type="paragraph" w:styleId="Sangra2detindependiente">
    <w:name w:val="Body Text Indent 2"/>
    <w:basedOn w:val="Normal"/>
    <w:rsid w:val="00590958"/>
    <w:pPr>
      <w:ind w:firstLine="4253"/>
      <w:jc w:val="both"/>
    </w:pPr>
    <w:rPr>
      <w:rFonts w:ascii="Arial" w:hAnsi="Arial"/>
      <w:sz w:val="22"/>
    </w:rPr>
  </w:style>
  <w:style w:type="paragraph" w:styleId="Sangra3detindependiente">
    <w:name w:val="Body Text Indent 3"/>
    <w:basedOn w:val="Normal"/>
    <w:rsid w:val="00590958"/>
    <w:pPr>
      <w:ind w:right="284" w:firstLine="3686"/>
      <w:jc w:val="both"/>
    </w:pPr>
    <w:rPr>
      <w:rFonts w:ascii="Arial" w:hAnsi="Arial" w:cs="Arial"/>
    </w:rPr>
  </w:style>
  <w:style w:type="paragraph" w:styleId="Mapadeldocumento">
    <w:name w:val="Document Map"/>
    <w:basedOn w:val="Normal"/>
    <w:semiHidden/>
    <w:rsid w:val="00A666D9"/>
    <w:pPr>
      <w:shd w:val="clear" w:color="auto" w:fill="000080"/>
    </w:pPr>
    <w:rPr>
      <w:rFonts w:ascii="Tahoma" w:hAnsi="Tahoma" w:cs="Tahoma"/>
    </w:rPr>
  </w:style>
  <w:style w:type="paragraph" w:styleId="Textodeglobo">
    <w:name w:val="Balloon Text"/>
    <w:basedOn w:val="Normal"/>
    <w:semiHidden/>
    <w:rsid w:val="00590958"/>
    <w:rPr>
      <w:rFonts w:ascii="Tahoma" w:hAnsi="Tahoma" w:cs="Tahoma"/>
      <w:sz w:val="16"/>
      <w:szCs w:val="16"/>
    </w:rPr>
  </w:style>
  <w:style w:type="paragraph" w:customStyle="1" w:styleId="Documentosadjuntos">
    <w:name w:val="Documentos adjuntos"/>
    <w:basedOn w:val="Normal"/>
    <w:next w:val="Normal"/>
    <w:rsid w:val="00590958"/>
    <w:pPr>
      <w:keepNext/>
      <w:keepLines/>
      <w:spacing w:before="120" w:after="120" w:line="240" w:lineRule="atLeast"/>
      <w:jc w:val="both"/>
    </w:pPr>
    <w:rPr>
      <w:rFonts w:ascii="Garamond" w:hAnsi="Garamond"/>
      <w:kern w:val="18"/>
      <w:lang w:val="es-ES"/>
    </w:rPr>
  </w:style>
  <w:style w:type="character" w:styleId="Hipervnculo">
    <w:name w:val="Hyperlink"/>
    <w:basedOn w:val="Fuentedeprrafopredeter"/>
    <w:rsid w:val="000F10D8"/>
    <w:rPr>
      <w:color w:val="0000FF"/>
      <w:u w:val="single"/>
    </w:rPr>
  </w:style>
  <w:style w:type="character" w:customStyle="1" w:styleId="TtuloCar">
    <w:name w:val="Título Car"/>
    <w:basedOn w:val="Fuentedeprrafopredeter"/>
    <w:link w:val="Ttulo"/>
    <w:locked/>
    <w:rsid w:val="006272C0"/>
    <w:rPr>
      <w:rFonts w:ascii="Arial" w:hAnsi="Arial"/>
      <w:b/>
      <w:kern w:val="28"/>
      <w:sz w:val="32"/>
      <w:lang w:val="es-ES_tradnl"/>
    </w:rPr>
  </w:style>
  <w:style w:type="paragraph" w:styleId="Prrafodelista">
    <w:name w:val="List Paragraph"/>
    <w:basedOn w:val="Normal"/>
    <w:uiPriority w:val="34"/>
    <w:qFormat/>
    <w:rsid w:val="00846A21"/>
    <w:pPr>
      <w:ind w:left="708"/>
    </w:pPr>
  </w:style>
  <w:style w:type="paragraph" w:customStyle="1" w:styleId="Default">
    <w:name w:val="Default"/>
    <w:link w:val="DefaultCar"/>
    <w:semiHidden/>
    <w:rsid w:val="00666EAB"/>
    <w:pPr>
      <w:widowControl w:val="0"/>
      <w:autoSpaceDE w:val="0"/>
      <w:autoSpaceDN w:val="0"/>
      <w:adjustRightInd w:val="0"/>
    </w:pPr>
    <w:rPr>
      <w:rFonts w:ascii="Arial" w:hAnsi="Arial" w:cs="Arial"/>
      <w:color w:val="000000"/>
      <w:sz w:val="24"/>
      <w:szCs w:val="24"/>
    </w:rPr>
  </w:style>
  <w:style w:type="character" w:customStyle="1" w:styleId="DefaultCar">
    <w:name w:val="Default Car"/>
    <w:basedOn w:val="Fuentedeprrafopredeter"/>
    <w:link w:val="Default"/>
    <w:semiHidden/>
    <w:rsid w:val="00666EAB"/>
    <w:rPr>
      <w:rFonts w:ascii="Arial" w:hAnsi="Arial" w:cs="Arial"/>
      <w:color w:val="000000"/>
      <w:sz w:val="24"/>
      <w:szCs w:val="24"/>
      <w:lang w:val="es-ES" w:eastAsia="es-ES" w:bidi="ar-SA"/>
    </w:rPr>
  </w:style>
</w:styles>
</file>

<file path=word/webSettings.xml><?xml version="1.0" encoding="utf-8"?>
<w:webSettings xmlns:r="http://schemas.openxmlformats.org/officeDocument/2006/relationships" xmlns:w="http://schemas.openxmlformats.org/wordprocessingml/2006/main">
  <w:divs>
    <w:div w:id="161324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ha@ende.b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puestaspe@ende.b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opuestaspe@ende.bo" TargetMode="External"/><Relationship Id="rId4" Type="http://schemas.openxmlformats.org/officeDocument/2006/relationships/settings" Target="settings.xml"/><Relationship Id="rId9" Type="http://schemas.openxmlformats.org/officeDocument/2006/relationships/hyperlink" Target="mailto:jacha@ende.bo"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98728-BBD7-4770-BB1F-04FC7FC3D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2385</Words>
  <Characters>13118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Cochabamba, 12 de Mayo de 1997</vt:lpstr>
    </vt:vector>
  </TitlesOfParts>
  <Company/>
  <LinksUpToDate>false</LinksUpToDate>
  <CharactersWithSpaces>15473</CharactersWithSpaces>
  <SharedDoc>false</SharedDoc>
  <HLinks>
    <vt:vector size="42" baseType="variant">
      <vt:variant>
        <vt:i4>3473510</vt:i4>
      </vt:variant>
      <vt:variant>
        <vt:i4>18</vt:i4>
      </vt:variant>
      <vt:variant>
        <vt:i4>0</vt:i4>
      </vt:variant>
      <vt:variant>
        <vt:i4>5</vt:i4>
      </vt:variant>
      <vt:variant>
        <vt:lpwstr>mailto:propuestaspe_x001f_@ende.bo</vt:lpwstr>
      </vt:variant>
      <vt:variant>
        <vt:lpwstr/>
      </vt:variant>
      <vt:variant>
        <vt:i4>3473510</vt:i4>
      </vt:variant>
      <vt:variant>
        <vt:i4>15</vt:i4>
      </vt:variant>
      <vt:variant>
        <vt:i4>0</vt:i4>
      </vt:variant>
      <vt:variant>
        <vt:i4>5</vt:i4>
      </vt:variant>
      <vt:variant>
        <vt:lpwstr>mailto:propuestaspe_x001f_@ende.bo</vt:lpwstr>
      </vt:variant>
      <vt:variant>
        <vt:lpwstr/>
      </vt:variant>
      <vt:variant>
        <vt:i4>4391008</vt:i4>
      </vt:variant>
      <vt:variant>
        <vt:i4>12</vt:i4>
      </vt:variant>
      <vt:variant>
        <vt:i4>0</vt:i4>
      </vt:variant>
      <vt:variant>
        <vt:i4>5</vt:i4>
      </vt:variant>
      <vt:variant>
        <vt:lpwstr>mailto:propuestaspe@ende.bo</vt:lpwstr>
      </vt:variant>
      <vt:variant>
        <vt:lpwstr/>
      </vt:variant>
      <vt:variant>
        <vt:i4>3473510</vt:i4>
      </vt:variant>
      <vt:variant>
        <vt:i4>9</vt:i4>
      </vt:variant>
      <vt:variant>
        <vt:i4>0</vt:i4>
      </vt:variant>
      <vt:variant>
        <vt:i4>5</vt:i4>
      </vt:variant>
      <vt:variant>
        <vt:lpwstr>mailto:propuestaspe_x001f_@ende.bo</vt:lpwstr>
      </vt:variant>
      <vt:variant>
        <vt:lpwstr/>
      </vt:variant>
      <vt:variant>
        <vt:i4>4849770</vt:i4>
      </vt:variant>
      <vt:variant>
        <vt:i4>6</vt:i4>
      </vt:variant>
      <vt:variant>
        <vt:i4>0</vt:i4>
      </vt:variant>
      <vt:variant>
        <vt:i4>5</vt:i4>
      </vt:variant>
      <vt:variant>
        <vt:lpwstr>mailto:jacha@ende.bo</vt:lpwstr>
      </vt:variant>
      <vt:variant>
        <vt:lpwstr/>
      </vt:variant>
      <vt:variant>
        <vt:i4>4849770</vt:i4>
      </vt:variant>
      <vt:variant>
        <vt:i4>3</vt:i4>
      </vt:variant>
      <vt:variant>
        <vt:i4>0</vt:i4>
      </vt:variant>
      <vt:variant>
        <vt:i4>5</vt:i4>
      </vt:variant>
      <vt:variant>
        <vt:lpwstr>mailto:jacha@ende.bo</vt:lpwstr>
      </vt:variant>
      <vt:variant>
        <vt:lpwstr/>
      </vt:variant>
      <vt:variant>
        <vt:i4>4849770</vt:i4>
      </vt:variant>
      <vt:variant>
        <vt:i4>0</vt:i4>
      </vt:variant>
      <vt:variant>
        <vt:i4>0</vt:i4>
      </vt:variant>
      <vt:variant>
        <vt:i4>5</vt:i4>
      </vt:variant>
      <vt:variant>
        <vt:lpwstr>mailto:jacha@ende.bo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Cochabamba, 12 de Mayo de 1997</dc:title>
  <dc:subject/>
  <dc:creator>EMPRESA NACIONAL DE ELECTRICIDAD  S.A. - ENDE</dc:creator>
  <cp:keywords/>
  <dc:description/>
  <cp:lastModifiedBy>ENDE-CORP4</cp:lastModifiedBy>
  <cp:revision>4</cp:revision>
  <cp:lastPrinted>2011-05-13T22:43:00Z</cp:lastPrinted>
  <dcterms:created xsi:type="dcterms:W3CDTF">2011-05-13T22:12:00Z</dcterms:created>
  <dcterms:modified xsi:type="dcterms:W3CDTF">2011-05-13T23:03:00Z</dcterms:modified>
</cp:coreProperties>
</file>